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kern w:val="44"/>
          <w:sz w:val="32"/>
          <w:szCs w:val="32"/>
        </w:rPr>
      </w:pPr>
    </w:p>
    <w:p>
      <w:pPr>
        <w:spacing w:line="360" w:lineRule="auto"/>
        <w:jc w:val="center"/>
        <w:rPr>
          <w:b/>
          <w:kern w:val="44"/>
          <w:sz w:val="32"/>
          <w:szCs w:val="32"/>
        </w:rPr>
      </w:pPr>
      <w:r>
        <w:rPr>
          <w:rFonts w:hint="eastAsia"/>
          <w:b/>
          <w:kern w:val="44"/>
          <w:sz w:val="32"/>
          <w:szCs w:val="32"/>
        </w:rPr>
        <w:t>世科智能</w:t>
      </w:r>
      <w:r>
        <w:rPr>
          <w:rFonts w:hint="eastAsia"/>
          <w:b/>
          <w:kern w:val="44"/>
          <w:sz w:val="32"/>
          <w:szCs w:val="32"/>
          <w:lang w:val="en-US" w:eastAsia="zh-CN"/>
        </w:rPr>
        <w:t>水压力变送</w:t>
      </w:r>
      <w:r>
        <w:rPr>
          <w:rFonts w:hint="eastAsia"/>
          <w:b/>
          <w:kern w:val="44"/>
          <w:sz w:val="32"/>
          <w:szCs w:val="32"/>
        </w:rPr>
        <w:t>器</w:t>
      </w:r>
      <w:r>
        <w:rPr>
          <w:b/>
          <w:kern w:val="44"/>
          <w:sz w:val="32"/>
          <w:szCs w:val="32"/>
        </w:rPr>
        <w:t>Modbus</w:t>
      </w:r>
      <w:r>
        <w:rPr>
          <w:rFonts w:hint="eastAsia"/>
          <w:b/>
          <w:kern w:val="44"/>
          <w:sz w:val="32"/>
          <w:szCs w:val="32"/>
        </w:rPr>
        <w:t>通信协议说明</w:t>
      </w:r>
    </w:p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b/>
          <w:sz w:val="24"/>
          <w:szCs w:val="24"/>
        </w:rPr>
        <w:t>、Modbus数据格式</w:t>
      </w:r>
    </w:p>
    <w:p>
      <w:pPr>
        <w:spacing w:line="360" w:lineRule="auto"/>
        <w:ind w:left="42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1、协议支持：Modbus RTU；</w:t>
      </w:r>
    </w:p>
    <w:p>
      <w:pPr>
        <w:spacing w:line="360" w:lineRule="auto"/>
        <w:ind w:left="42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2、字符格式：一位起始位，8位数据位，无校验位，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1</w:t>
      </w:r>
      <w:r>
        <w:rPr>
          <w:rFonts w:hint="eastAsia" w:ascii="楷体" w:hAnsi="楷体" w:eastAsia="楷体" w:cs="楷体"/>
          <w:sz w:val="21"/>
          <w:szCs w:val="21"/>
        </w:rPr>
        <w:t>位停止位；</w:t>
      </w:r>
    </w:p>
    <w:p>
      <w:pPr>
        <w:spacing w:line="360" w:lineRule="auto"/>
        <w:ind w:left="42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3、波 特 率：9600bps(出厂默认)；</w:t>
      </w:r>
    </w:p>
    <w:p>
      <w:pPr>
        <w:spacing w:line="360" w:lineRule="auto"/>
        <w:ind w:left="42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4、从机地址：1(出厂默认)；支持1到2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47</w:t>
      </w:r>
      <w:r>
        <w:rPr>
          <w:rFonts w:hint="eastAsia" w:ascii="楷体" w:hAnsi="楷体" w:eastAsia="楷体" w:cs="楷体"/>
          <w:sz w:val="21"/>
          <w:szCs w:val="21"/>
        </w:rPr>
        <w:t xml:space="preserve"> (用户可配置)；0为广播地址；</w:t>
      </w:r>
    </w:p>
    <w:p>
      <w:pPr>
        <w:spacing w:line="360" w:lineRule="auto"/>
        <w:ind w:left="420"/>
        <w:rPr>
          <w:rStyle w:val="9"/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5、校验格式：CRC-16 低字节在前。</w:t>
      </w:r>
    </w:p>
    <w:p>
      <w:pPr>
        <w:pStyle w:val="19"/>
        <w:numPr>
          <w:numId w:val="0"/>
        </w:numPr>
        <w:spacing w:line="480" w:lineRule="auto"/>
        <w:ind w:leftChars="0"/>
        <w:rPr>
          <w:rStyle w:val="9"/>
          <w:rFonts w:ascii="楷体" w:hAnsi="楷体" w:eastAsia="楷体"/>
          <w:sz w:val="24"/>
        </w:rPr>
      </w:pPr>
      <w:r>
        <w:rPr>
          <w:rStyle w:val="9"/>
          <w:rFonts w:hint="eastAsia" w:ascii="楷体" w:hAnsi="楷体" w:eastAsia="楷体"/>
          <w:sz w:val="24"/>
          <w:lang w:val="en-US" w:eastAsia="zh-CN"/>
        </w:rPr>
        <w:t>2、</w:t>
      </w:r>
      <w:r>
        <w:rPr>
          <w:rStyle w:val="9"/>
          <w:rFonts w:hint="eastAsia" w:ascii="楷体" w:hAnsi="楷体" w:eastAsia="楷体"/>
          <w:sz w:val="24"/>
        </w:rPr>
        <w:t>输入寄存器读取：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输入寄存器读取操作属于Modbus标准命令，支持04H(读输入寄存器)命令，长度6。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</w:p>
    <w:tbl>
      <w:tblPr>
        <w:tblStyle w:val="7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559"/>
        <w:gridCol w:w="198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5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Modbus  保持寄存器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地址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定义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类型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范围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0000H</w:t>
            </w:r>
          </w:p>
        </w:tc>
        <w:tc>
          <w:tcPr>
            <w:tcW w:w="2835" w:type="dxa"/>
          </w:tcPr>
          <w:p>
            <w:pPr>
              <w:spacing w:line="360" w:lineRule="auto"/>
              <w:jc w:val="righ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当前压力值-整型值 </w:t>
            </w:r>
            <w:r>
              <w:rPr>
                <w:rFonts w:hint="eastAsia" w:ascii="楷体" w:hAnsi="楷体" w:eastAsia="楷体"/>
                <w:i/>
                <w:color w:val="FF0000"/>
                <w:szCs w:val="21"/>
              </w:rPr>
              <w:t>注1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SINT16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-32768~32767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0001H</w:t>
            </w:r>
          </w:p>
        </w:tc>
        <w:tc>
          <w:tcPr>
            <w:tcW w:w="2835" w:type="dxa"/>
          </w:tcPr>
          <w:p>
            <w:pPr>
              <w:spacing w:line="360" w:lineRule="auto"/>
              <w:jc w:val="righ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小数点位数</w:t>
            </w:r>
            <w:r>
              <w:rPr>
                <w:rFonts w:hint="eastAsia" w:ascii="楷体" w:hAnsi="楷体" w:eastAsia="楷体"/>
                <w:i/>
                <w:color w:val="FF0000"/>
                <w:szCs w:val="21"/>
              </w:rPr>
              <w:t>注1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UINT16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0-4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0002H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当前ADC值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SINT16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-32768~32767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0003H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预留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预留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预留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0004H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当前压力值-浮点数值</w:t>
            </w:r>
            <w:r>
              <w:rPr>
                <w:rFonts w:hint="eastAsia" w:ascii="楷体" w:hAnsi="楷体" w:eastAsia="楷体"/>
                <w:i/>
                <w:color w:val="FF0000"/>
                <w:szCs w:val="21"/>
              </w:rPr>
              <w:t>注2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FLOAT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0005H</w:t>
            </w:r>
          </w:p>
        </w:tc>
        <w:tc>
          <w:tcPr>
            <w:tcW w:w="283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为了方便客户的使用，压力值保存有两种格式：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1：整型数值格式，实际压力值 = 【当前压力值】</w:t>
      </w:r>
      <w:r>
        <w:rPr>
          <w:rFonts w:hint="eastAsia" w:ascii="楷体" w:hAnsi="楷体" w:eastAsia="楷体"/>
          <w:b/>
          <w:bCs/>
          <w:szCs w:val="21"/>
        </w:rPr>
        <w:t>/</w:t>
      </w:r>
      <w:r>
        <w:rPr>
          <w:rFonts w:hint="eastAsia" w:ascii="楷体" w:hAnsi="楷体" w:eastAsia="楷体"/>
          <w:szCs w:val="21"/>
        </w:rPr>
        <w:t>10的【小数点位数】次方</w:t>
      </w:r>
    </w:p>
    <w:p>
      <w:pPr>
        <w:spacing w:line="360" w:lineRule="auto"/>
        <w:ind w:firstLine="735" w:firstLineChars="35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eg:</w:t>
      </w:r>
      <w:r>
        <w:rPr>
          <w:rFonts w:hint="eastAsia" w:ascii="楷体" w:hAnsi="楷体" w:eastAsia="楷体"/>
          <w:szCs w:val="21"/>
        </w:rPr>
        <w:t>0000H中的值为1000，0001H中的值为2时，实际压力值 = 1000</w:t>
      </w:r>
      <w:r>
        <w:rPr>
          <w:rFonts w:hint="eastAsia" w:ascii="楷体" w:hAnsi="楷体" w:eastAsia="楷体"/>
          <w:b/>
          <w:bCs/>
          <w:szCs w:val="21"/>
        </w:rPr>
        <w:t>/</w:t>
      </w:r>
      <w:r>
        <w:rPr>
          <w:rFonts w:hint="eastAsia" w:ascii="楷体" w:hAnsi="楷体" w:eastAsia="楷体"/>
          <w:szCs w:val="21"/>
        </w:rPr>
        <w:t>10的2次方=10.00</w:t>
      </w:r>
    </w:p>
    <w:p>
      <w:pPr>
        <w:spacing w:line="360" w:lineRule="auto"/>
        <w:ind w:firstLine="735" w:firstLineChars="35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即，当前压力值1000加上2位小数点。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2：浮点数格式，实际压力值以浮点数的格式，按照IEEE</w:t>
      </w:r>
      <w:r>
        <w:rPr>
          <w:rFonts w:ascii="楷体" w:hAnsi="楷体" w:eastAsia="楷体"/>
          <w:szCs w:val="21"/>
        </w:rPr>
        <w:t>754</w:t>
      </w:r>
      <w:r>
        <w:rPr>
          <w:rFonts w:hint="eastAsia" w:ascii="楷体" w:hAnsi="楷体" w:eastAsia="楷体"/>
          <w:szCs w:val="21"/>
        </w:rPr>
        <w:t>标准存储在【0005】、【0006】寄存器中。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eg:</w:t>
      </w:r>
      <w:r>
        <w:rPr>
          <w:rFonts w:hint="eastAsia" w:ascii="楷体" w:hAnsi="楷体" w:eastAsia="楷体"/>
          <w:szCs w:val="21"/>
        </w:rPr>
        <w:t>0004H、0005H中的值分别为0x42C8、0x0000时，实际压力值为100.0.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</w:p>
    <w:tbl>
      <w:tblPr>
        <w:tblStyle w:val="7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985"/>
        <w:gridCol w:w="1842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楷体" w:hAnsi="楷体" w:eastAsia="楷体"/>
                <w:szCs w:val="21"/>
              </w:rPr>
              <w:t>主机发送命令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楷体" w:hAnsi="楷体" w:eastAsia="楷体"/>
                <w:b w:val="0"/>
                <w:bCs w:val="0"/>
                <w:szCs w:val="21"/>
              </w:rPr>
              <w:t>读保持寄存器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从机响应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子机地址</w:t>
            </w:r>
          </w:p>
        </w:tc>
        <w:tc>
          <w:tcPr>
            <w:tcW w:w="1559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子机地址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功能码</w:t>
            </w:r>
          </w:p>
        </w:tc>
        <w:tc>
          <w:tcPr>
            <w:tcW w:w="1559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04H</w:t>
            </w:r>
          </w:p>
        </w:tc>
        <w:tc>
          <w:tcPr>
            <w:tcW w:w="1985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功能码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04H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寄存器</w:t>
            </w:r>
          </w:p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起始地址</w:t>
            </w:r>
          </w:p>
        </w:tc>
        <w:tc>
          <w:tcPr>
            <w:tcW w:w="1559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高地址</w:t>
            </w:r>
          </w:p>
        </w:tc>
        <w:tc>
          <w:tcPr>
            <w:tcW w:w="1985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字节数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读取数量×2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地地址</w:t>
            </w:r>
          </w:p>
        </w:tc>
        <w:tc>
          <w:tcPr>
            <w:tcW w:w="1985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第一个字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楷体" w:hAnsi="楷体" w:eastAsia="楷体"/>
                <w:b w:val="0"/>
                <w:bCs w:val="0"/>
                <w:szCs w:val="21"/>
              </w:rPr>
              <w:t>高字节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读取数量</w:t>
            </w:r>
          </w:p>
        </w:tc>
        <w:tc>
          <w:tcPr>
            <w:tcW w:w="1559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高字节</w:t>
            </w:r>
          </w:p>
        </w:tc>
        <w:tc>
          <w:tcPr>
            <w:tcW w:w="1985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楷体" w:hAnsi="楷体" w:eastAsia="楷体"/>
                <w:b w:val="0"/>
                <w:bCs w:val="0"/>
                <w:szCs w:val="21"/>
              </w:rPr>
              <w:t>低字节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低字节</w:t>
            </w:r>
          </w:p>
        </w:tc>
        <w:tc>
          <w:tcPr>
            <w:tcW w:w="1985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第N个字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楷体" w:hAnsi="楷体" w:eastAsia="楷体"/>
                <w:b w:val="0"/>
                <w:bCs w:val="0"/>
                <w:szCs w:val="21"/>
              </w:rPr>
              <w:t>高字节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CRC校验</w:t>
            </w:r>
          </w:p>
        </w:tc>
        <w:tc>
          <w:tcPr>
            <w:tcW w:w="1559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Hi</w:t>
            </w:r>
          </w:p>
        </w:tc>
        <w:tc>
          <w:tcPr>
            <w:tcW w:w="1985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楷体" w:hAnsi="楷体" w:eastAsia="楷体"/>
                <w:b w:val="0"/>
                <w:bCs w:val="0"/>
                <w:szCs w:val="21"/>
              </w:rPr>
              <w:t>低字节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Lo</w:t>
            </w:r>
          </w:p>
        </w:tc>
        <w:tc>
          <w:tcPr>
            <w:tcW w:w="1985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CRC校验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楷体" w:hAnsi="楷体" w:eastAsia="楷体"/>
                <w:b w:val="0"/>
                <w:bCs w:val="0"/>
                <w:szCs w:val="21"/>
              </w:rPr>
              <w:t>Hi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85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楷体" w:hAnsi="楷体" w:eastAsia="楷体"/>
                <w:b w:val="0"/>
                <w:bCs w:val="0"/>
                <w:szCs w:val="21"/>
              </w:rPr>
              <w:t>Lo</w:t>
            </w:r>
          </w:p>
        </w:tc>
      </w:tr>
    </w:tbl>
    <w:p>
      <w:pPr>
        <w:pStyle w:val="19"/>
        <w:numPr>
          <w:numId w:val="0"/>
        </w:numPr>
        <w:spacing w:line="480" w:lineRule="auto"/>
        <w:ind w:leftChars="0"/>
        <w:rPr>
          <w:rStyle w:val="9"/>
          <w:rFonts w:ascii="楷体" w:hAnsi="楷体" w:eastAsia="楷体"/>
          <w:sz w:val="24"/>
        </w:rPr>
      </w:pPr>
    </w:p>
    <w:p>
      <w:pPr>
        <w:pStyle w:val="19"/>
        <w:numPr>
          <w:numId w:val="0"/>
        </w:numPr>
        <w:spacing w:line="480" w:lineRule="auto"/>
        <w:ind w:leftChars="0"/>
        <w:rPr>
          <w:rStyle w:val="9"/>
          <w:rFonts w:ascii="楷体" w:hAnsi="楷体" w:eastAsia="楷体"/>
          <w:sz w:val="24"/>
        </w:rPr>
      </w:pPr>
      <w:r>
        <w:rPr>
          <w:rStyle w:val="9"/>
          <w:rFonts w:hint="eastAsia" w:ascii="楷体" w:hAnsi="楷体" w:eastAsia="楷体"/>
          <w:sz w:val="24"/>
          <w:lang w:val="en-US" w:eastAsia="zh-CN"/>
        </w:rPr>
        <w:t>3、</w:t>
      </w:r>
      <w:r>
        <w:rPr>
          <w:rStyle w:val="9"/>
          <w:rFonts w:hint="eastAsia" w:ascii="楷体" w:hAnsi="楷体" w:eastAsia="楷体"/>
          <w:sz w:val="24"/>
        </w:rPr>
        <w:t>自定义命令：</w:t>
      </w:r>
    </w:p>
    <w:p>
      <w:pPr>
        <w:pStyle w:val="19"/>
        <w:spacing w:line="360" w:lineRule="auto"/>
        <w:ind w:left="357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自定义命令不同于普通标准命令，属于Modbus协议中厂家自定义命令范畴，使用这些命令时，当发送广播号时，子机也会按照正确的子机地址响应。子机响应时，会上传本机地址，可以利用此特点来查询子机地址。使用自定义命令时，要么RS485总线上只连接一个子机，要么禁止广播命令，否则多个子机同时返回数据，会造成总线崩溃。</w:t>
      </w:r>
    </w:p>
    <w:p>
      <w:pPr>
        <w:spacing w:line="480" w:lineRule="auto"/>
        <w:rPr>
          <w:rFonts w:hint="eastAsia" w:ascii="楷体" w:hAnsi="楷体" w:eastAsia="楷体"/>
          <w:b/>
          <w:szCs w:val="21"/>
          <w:lang w:val="en-US" w:eastAsia="zh-CN"/>
        </w:rPr>
      </w:pPr>
    </w:p>
    <w:p>
      <w:pPr>
        <w:spacing w:line="480" w:lineRule="auto"/>
        <w:rPr>
          <w:rFonts w:ascii="楷体" w:hAnsi="楷体" w:eastAsia="楷体"/>
          <w:b/>
          <w:szCs w:val="21"/>
        </w:rPr>
      </w:pPr>
      <w:r>
        <w:rPr>
          <w:rFonts w:hint="eastAsia" w:ascii="楷体" w:hAnsi="楷体" w:eastAsia="楷体"/>
          <w:b/>
          <w:szCs w:val="21"/>
          <w:lang w:val="en-US" w:eastAsia="zh-CN"/>
        </w:rPr>
        <w:t>3</w:t>
      </w:r>
      <w:r>
        <w:rPr>
          <w:rFonts w:hint="eastAsia" w:ascii="楷体" w:hAnsi="楷体" w:eastAsia="楷体"/>
          <w:b/>
          <w:szCs w:val="21"/>
        </w:rPr>
        <w:t>.1通讯设置寄存器</w:t>
      </w:r>
    </w:p>
    <w:tbl>
      <w:tblPr>
        <w:tblStyle w:val="7"/>
        <w:tblW w:w="9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750"/>
        <w:gridCol w:w="2228"/>
        <w:gridCol w:w="2068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13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地址</w:t>
            </w:r>
          </w:p>
        </w:tc>
        <w:tc>
          <w:tcPr>
            <w:tcW w:w="1750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定义</w:t>
            </w:r>
          </w:p>
        </w:tc>
        <w:tc>
          <w:tcPr>
            <w:tcW w:w="2228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类型</w:t>
            </w:r>
          </w:p>
        </w:tc>
        <w:tc>
          <w:tcPr>
            <w:tcW w:w="2068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范围</w:t>
            </w:r>
          </w:p>
        </w:tc>
        <w:tc>
          <w:tcPr>
            <w:tcW w:w="1751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13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0000H</w:t>
            </w:r>
          </w:p>
        </w:tc>
        <w:tc>
          <w:tcPr>
            <w:tcW w:w="1750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子机地址</w:t>
            </w:r>
          </w:p>
        </w:tc>
        <w:tc>
          <w:tcPr>
            <w:tcW w:w="2228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UINT16</w:t>
            </w:r>
          </w:p>
        </w:tc>
        <w:tc>
          <w:tcPr>
            <w:tcW w:w="2068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1-247</w:t>
            </w:r>
          </w:p>
        </w:tc>
        <w:tc>
          <w:tcPr>
            <w:tcW w:w="1751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R</w:t>
            </w:r>
            <w:r>
              <w:rPr>
                <w:rFonts w:ascii="楷体" w:hAnsi="楷体" w:eastAsia="楷体"/>
                <w:szCs w:val="21"/>
              </w:rPr>
              <w:t>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13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0001H</w:t>
            </w:r>
          </w:p>
        </w:tc>
        <w:tc>
          <w:tcPr>
            <w:tcW w:w="1750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波特率</w:t>
            </w:r>
          </w:p>
        </w:tc>
        <w:tc>
          <w:tcPr>
            <w:tcW w:w="2228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UINT16</w:t>
            </w:r>
          </w:p>
        </w:tc>
        <w:tc>
          <w:tcPr>
            <w:tcW w:w="2068" w:type="dxa"/>
            <w:vAlign w:val="center"/>
          </w:tcPr>
          <w:p>
            <w:pPr>
              <w:wordWrap w:val="0"/>
              <w:spacing w:line="220" w:lineRule="exact"/>
              <w:jc w:val="righ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12~1152  注1</w:t>
            </w:r>
          </w:p>
        </w:tc>
        <w:tc>
          <w:tcPr>
            <w:tcW w:w="1751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R</w:t>
            </w:r>
            <w:r>
              <w:rPr>
                <w:rFonts w:ascii="楷体" w:hAnsi="楷体" w:eastAsia="楷体"/>
                <w:szCs w:val="21"/>
              </w:rPr>
              <w:t>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13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0002H</w:t>
            </w:r>
          </w:p>
        </w:tc>
        <w:tc>
          <w:tcPr>
            <w:tcW w:w="1750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校验方式</w:t>
            </w:r>
          </w:p>
        </w:tc>
        <w:tc>
          <w:tcPr>
            <w:tcW w:w="2228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UINT16</w:t>
            </w:r>
          </w:p>
        </w:tc>
        <w:tc>
          <w:tcPr>
            <w:tcW w:w="2068" w:type="dxa"/>
            <w:vAlign w:val="center"/>
          </w:tcPr>
          <w:p>
            <w:pPr>
              <w:wordWrap w:val="0"/>
              <w:spacing w:line="220" w:lineRule="exact"/>
              <w:jc w:val="righ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0-2   注</w:t>
            </w:r>
            <w:r>
              <w:rPr>
                <w:rFonts w:ascii="楷体" w:hAnsi="楷体" w:eastAsia="楷体"/>
                <w:szCs w:val="21"/>
              </w:rPr>
              <w:t>2</w:t>
            </w:r>
          </w:p>
        </w:tc>
        <w:tc>
          <w:tcPr>
            <w:tcW w:w="1751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R</w:t>
            </w:r>
            <w:r>
              <w:rPr>
                <w:rFonts w:ascii="楷体" w:hAnsi="楷体" w:eastAsia="楷体"/>
                <w:szCs w:val="21"/>
              </w:rPr>
              <w:t>/W</w:t>
            </w:r>
          </w:p>
        </w:tc>
      </w:tr>
    </w:tbl>
    <w:p>
      <w:pPr>
        <w:spacing w:line="240" w:lineRule="atLeast"/>
        <w:ind w:firstLine="420" w:firstLineChars="200"/>
        <w:rPr>
          <w:rFonts w:ascii="楷体" w:hAnsi="楷体" w:eastAsia="楷体"/>
          <w:szCs w:val="21"/>
        </w:rPr>
      </w:pP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注1</w:t>
      </w:r>
      <w:r>
        <w:rPr>
          <w:rFonts w:ascii="楷体" w:hAnsi="楷体" w:eastAsia="楷体"/>
          <w:szCs w:val="21"/>
        </w:rPr>
        <w:t>:</w:t>
      </w:r>
      <w:r>
        <w:rPr>
          <w:rFonts w:hint="eastAsia" w:ascii="楷体" w:hAnsi="楷体" w:eastAsia="楷体"/>
          <w:szCs w:val="21"/>
        </w:rPr>
        <w:t>实际波特率与设置值之间系数为100，如实际波特率为9600bps，则设置值为96.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注</w:t>
      </w:r>
      <w:r>
        <w:rPr>
          <w:rFonts w:ascii="楷体" w:hAnsi="楷体" w:eastAsia="楷体"/>
          <w:szCs w:val="21"/>
        </w:rPr>
        <w:t>2:</w:t>
      </w:r>
      <w:r>
        <w:rPr>
          <w:rFonts w:hint="eastAsia" w:ascii="楷体" w:hAnsi="楷体" w:eastAsia="楷体"/>
          <w:szCs w:val="21"/>
        </w:rPr>
        <w:t>校验方式，0为无校验，1为奇校验，2为偶校验。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注意：修改通讯寄存器，在响应完本次通讯帧之后，新的通讯方式才会生效。</w:t>
      </w:r>
    </w:p>
    <w:p>
      <w:pPr>
        <w:spacing w:line="480" w:lineRule="auto"/>
        <w:rPr>
          <w:rFonts w:ascii="楷体" w:hAnsi="楷体" w:eastAsia="楷体"/>
          <w:b/>
          <w:szCs w:val="21"/>
        </w:rPr>
      </w:pPr>
      <w:r>
        <w:rPr>
          <w:rFonts w:hint="eastAsia" w:ascii="楷体" w:hAnsi="楷体" w:eastAsia="楷体"/>
          <w:b/>
          <w:szCs w:val="21"/>
          <w:lang w:val="en-US" w:eastAsia="zh-CN"/>
        </w:rPr>
        <w:t>3</w:t>
      </w:r>
      <w:r>
        <w:rPr>
          <w:rFonts w:ascii="楷体" w:hAnsi="楷体" w:eastAsia="楷体"/>
          <w:b/>
          <w:szCs w:val="21"/>
        </w:rPr>
        <w:t>.1.1</w:t>
      </w:r>
      <w:r>
        <w:rPr>
          <w:rFonts w:hint="eastAsia" w:ascii="楷体" w:hAnsi="楷体" w:eastAsia="楷体"/>
          <w:b/>
          <w:szCs w:val="21"/>
        </w:rPr>
        <w:t>通讯设置寄存器读写</w:t>
      </w:r>
    </w:p>
    <w:p>
      <w:pPr>
        <w:spacing w:line="360" w:lineRule="auto"/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通讯设置寄存器读写操作属于Modbus自定义命令，支持41H(读寄存器)、42H</w:t>
      </w:r>
      <w:r>
        <w:rPr>
          <w:rFonts w:ascii="楷体" w:hAnsi="楷体" w:eastAsia="楷体"/>
          <w:szCs w:val="21"/>
        </w:rPr>
        <w:t>(</w:t>
      </w:r>
      <w:r>
        <w:rPr>
          <w:rFonts w:hint="eastAsia" w:ascii="楷体" w:hAnsi="楷体" w:eastAsia="楷体"/>
          <w:szCs w:val="21"/>
        </w:rPr>
        <w:t>写多个寄存器，亦可用于读取单个寄存器</w:t>
      </w:r>
      <w:r>
        <w:rPr>
          <w:rFonts w:ascii="楷体" w:hAnsi="楷体" w:eastAsia="楷体"/>
          <w:szCs w:val="21"/>
        </w:rPr>
        <w:t>)</w:t>
      </w:r>
      <w:r>
        <w:rPr>
          <w:rFonts w:hint="eastAsia" w:ascii="楷体" w:hAnsi="楷体" w:eastAsia="楷体"/>
          <w:szCs w:val="21"/>
        </w:rPr>
        <w:t>命令。</w:t>
      </w:r>
    </w:p>
    <w:p>
      <w:pPr>
        <w:spacing w:line="360" w:lineRule="auto"/>
        <w:ind w:firstLine="420" w:firstLineChars="200"/>
        <w:rPr>
          <w:rFonts w:hint="eastAsia" w:ascii="楷体" w:hAnsi="楷体" w:eastAsia="楷体"/>
          <w:szCs w:val="21"/>
        </w:rPr>
      </w:pPr>
    </w:p>
    <w:p>
      <w:pPr>
        <w:spacing w:line="360" w:lineRule="auto"/>
        <w:ind w:firstLine="420" w:firstLineChars="200"/>
        <w:rPr>
          <w:rFonts w:hint="eastAsia" w:ascii="楷体" w:hAnsi="楷体" w:eastAsia="楷体"/>
          <w:szCs w:val="21"/>
        </w:rPr>
      </w:pPr>
    </w:p>
    <w:tbl>
      <w:tblPr>
        <w:tblStyle w:val="7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843"/>
        <w:gridCol w:w="1842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楷体" w:hAnsi="楷体" w:eastAsia="楷体"/>
                <w:szCs w:val="21"/>
              </w:rPr>
              <w:t>主机发送命令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楷体" w:hAnsi="楷体" w:eastAsia="楷体"/>
                <w:b w:val="0"/>
                <w:bCs w:val="0"/>
                <w:szCs w:val="21"/>
              </w:rPr>
              <w:t>读通讯寄存器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从机响应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子机地址</w:t>
            </w:r>
          </w:p>
        </w:tc>
        <w:tc>
          <w:tcPr>
            <w:tcW w:w="1701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广播号也会返回</w:t>
            </w: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子机地址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楷体" w:hAnsi="楷体" w:eastAsia="楷体"/>
                <w:b w:val="0"/>
                <w:bCs w:val="0"/>
                <w:szCs w:val="21"/>
              </w:rPr>
              <w:t>当前子机号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功能码</w:t>
            </w:r>
          </w:p>
        </w:tc>
        <w:tc>
          <w:tcPr>
            <w:tcW w:w="1701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41H</w:t>
            </w: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功能码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41H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通讯密码</w:t>
            </w:r>
          </w:p>
        </w:tc>
        <w:tc>
          <w:tcPr>
            <w:tcW w:w="1701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82H</w:t>
            </w: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通讯密码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82H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79H</w:t>
            </w: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79H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寄存器</w:t>
            </w:r>
          </w:p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起始地址</w:t>
            </w:r>
          </w:p>
        </w:tc>
        <w:tc>
          <w:tcPr>
            <w:tcW w:w="1701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高地址</w:t>
            </w: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字节数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读取数量×2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低地址</w:t>
            </w: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第一个字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楷体" w:hAnsi="楷体" w:eastAsia="楷体"/>
                <w:b w:val="0"/>
                <w:bCs w:val="0"/>
                <w:szCs w:val="21"/>
              </w:rPr>
              <w:t>高字节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读取数量</w:t>
            </w:r>
          </w:p>
        </w:tc>
        <w:tc>
          <w:tcPr>
            <w:tcW w:w="1701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高字节</w:t>
            </w: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楷体" w:hAnsi="楷体" w:eastAsia="楷体"/>
                <w:b w:val="0"/>
                <w:bCs w:val="0"/>
                <w:szCs w:val="21"/>
              </w:rPr>
              <w:t>低字节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低字节</w:t>
            </w: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第N个字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楷体" w:hAnsi="楷体" w:eastAsia="楷体"/>
                <w:b w:val="0"/>
                <w:bCs w:val="0"/>
                <w:szCs w:val="21"/>
              </w:rPr>
              <w:t>高字节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CRC校验</w:t>
            </w:r>
          </w:p>
        </w:tc>
        <w:tc>
          <w:tcPr>
            <w:tcW w:w="1701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Hi</w:t>
            </w: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楷体" w:hAnsi="楷体" w:eastAsia="楷体"/>
                <w:b w:val="0"/>
                <w:bCs w:val="0"/>
                <w:szCs w:val="21"/>
              </w:rPr>
              <w:t>低字节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Lo</w:t>
            </w: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CRC校验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楷体" w:hAnsi="楷体" w:eastAsia="楷体"/>
                <w:b w:val="0"/>
                <w:bCs w:val="0"/>
                <w:szCs w:val="21"/>
              </w:rPr>
              <w:t>Hi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1526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楷体" w:hAnsi="楷体" w:eastAsia="楷体"/>
                <w:b w:val="0"/>
                <w:bCs w:val="0"/>
                <w:szCs w:val="21"/>
              </w:rPr>
              <w:t>Lo</w:t>
            </w:r>
          </w:p>
        </w:tc>
      </w:tr>
    </w:tbl>
    <w:p>
      <w:pPr>
        <w:rPr>
          <w:rFonts w:ascii="楷体" w:hAnsi="楷体" w:eastAsia="楷体"/>
          <w:b/>
          <w:sz w:val="24"/>
          <w:szCs w:val="21"/>
        </w:rPr>
      </w:pPr>
    </w:p>
    <w:p>
      <w:pPr>
        <w:spacing w:line="480" w:lineRule="auto"/>
        <w:rPr>
          <w:rFonts w:ascii="楷体" w:hAnsi="楷体" w:eastAsia="楷体"/>
          <w:b/>
          <w:sz w:val="24"/>
          <w:szCs w:val="21"/>
        </w:rPr>
      </w:pPr>
      <w:r>
        <w:rPr>
          <w:rFonts w:hint="eastAsia" w:ascii="楷体" w:hAnsi="楷体" w:eastAsia="楷体"/>
          <w:b/>
          <w:sz w:val="24"/>
          <w:szCs w:val="21"/>
          <w:lang w:val="en-US" w:eastAsia="zh-CN"/>
        </w:rPr>
        <w:t>4、</w:t>
      </w:r>
      <w:r>
        <w:rPr>
          <w:rFonts w:hint="eastAsia" w:ascii="楷体" w:hAnsi="楷体" w:eastAsia="楷体"/>
          <w:b/>
          <w:sz w:val="24"/>
          <w:szCs w:val="21"/>
        </w:rPr>
        <w:t>命令示例：</w:t>
      </w:r>
    </w:p>
    <w:p>
      <w:pPr>
        <w:spacing w:line="360" w:lineRule="auto"/>
        <w:rPr>
          <w:rFonts w:ascii="楷体" w:hAnsi="楷体" w:eastAsia="楷体"/>
          <w:b/>
        </w:rPr>
      </w:pPr>
      <w:r>
        <w:rPr>
          <w:rFonts w:hint="eastAsia" w:ascii="楷体" w:hAnsi="楷体" w:eastAsia="楷体"/>
          <w:b/>
        </w:rPr>
        <w:t>4.1修改子机地址命令：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60"/>
        <w:gridCol w:w="760"/>
        <w:gridCol w:w="761"/>
        <w:gridCol w:w="759"/>
        <w:gridCol w:w="759"/>
        <w:gridCol w:w="759"/>
        <w:gridCol w:w="760"/>
        <w:gridCol w:w="760"/>
        <w:gridCol w:w="760"/>
        <w:gridCol w:w="760"/>
        <w:gridCol w:w="760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3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子机地址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功能码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通讯密码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寄存器地址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写入字长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字节数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新的地址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高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</w:t>
            </w:r>
            <w:r>
              <w:rPr>
                <w:rFonts w:hint="eastAsia" w:ascii="楷体" w:hAnsi="楷体" w:eastAsia="楷体"/>
                <w:szCs w:val="21"/>
              </w:rPr>
              <w:t>0</w:t>
            </w:r>
            <w:r>
              <w:rPr>
                <w:rFonts w:ascii="楷体" w:hAnsi="楷体" w:eastAsia="楷体"/>
                <w:szCs w:val="21"/>
              </w:rPr>
              <w:t>H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42H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82H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79H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00H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00H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00H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01H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02H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XX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XX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CRC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CRC</w:t>
            </w:r>
          </w:p>
        </w:tc>
      </w:tr>
    </w:tbl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RETURN：(返回信息) 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004"/>
        <w:gridCol w:w="1459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3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子机地址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功能码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寄存器地址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写入字长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高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01H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42H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00</w:t>
            </w:r>
            <w:r>
              <w:rPr>
                <w:rFonts w:ascii="楷体" w:hAnsi="楷体" w:eastAsia="楷体"/>
                <w:szCs w:val="21"/>
              </w:rPr>
              <w:t>H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00</w:t>
            </w:r>
            <w:r>
              <w:rPr>
                <w:rFonts w:ascii="楷体" w:hAnsi="楷体" w:eastAsia="楷体"/>
                <w:szCs w:val="21"/>
              </w:rPr>
              <w:t>H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00H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01H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CRC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CRC</w:t>
            </w:r>
          </w:p>
        </w:tc>
      </w:tr>
    </w:tbl>
    <w:p>
      <w:pPr>
        <w:spacing w:line="360" w:lineRule="auto"/>
        <w:rPr>
          <w:rFonts w:ascii="楷体" w:hAnsi="楷体" w:eastAsia="楷体"/>
          <w:b/>
        </w:rPr>
      </w:pPr>
      <w:r>
        <w:rPr>
          <w:rFonts w:hint="eastAsia" w:ascii="楷体" w:hAnsi="楷体" w:eastAsia="楷体"/>
          <w:b/>
        </w:rPr>
        <w:t>4.2修改波特率命令：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60"/>
        <w:gridCol w:w="760"/>
        <w:gridCol w:w="761"/>
        <w:gridCol w:w="759"/>
        <w:gridCol w:w="759"/>
        <w:gridCol w:w="759"/>
        <w:gridCol w:w="760"/>
        <w:gridCol w:w="760"/>
        <w:gridCol w:w="760"/>
        <w:gridCol w:w="760"/>
        <w:gridCol w:w="760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3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子机地址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功能码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通讯密码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寄存器地址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写入字长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字节数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新的波特率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高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</w:t>
            </w:r>
            <w:r>
              <w:rPr>
                <w:rFonts w:hint="eastAsia" w:ascii="楷体" w:hAnsi="楷体" w:eastAsia="楷体"/>
                <w:szCs w:val="21"/>
              </w:rPr>
              <w:t>0</w:t>
            </w:r>
            <w:r>
              <w:rPr>
                <w:rFonts w:ascii="楷体" w:hAnsi="楷体" w:eastAsia="楷体"/>
                <w:szCs w:val="21"/>
              </w:rPr>
              <w:t>H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42H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82H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79H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00H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</w:t>
            </w:r>
            <w:r>
              <w:rPr>
                <w:rFonts w:hint="eastAsia" w:ascii="楷体" w:hAnsi="楷体" w:eastAsia="楷体"/>
                <w:szCs w:val="21"/>
              </w:rPr>
              <w:t>1</w:t>
            </w:r>
            <w:r>
              <w:rPr>
                <w:rFonts w:ascii="楷体" w:hAnsi="楷体" w:eastAsia="楷体"/>
                <w:szCs w:val="21"/>
              </w:rPr>
              <w:t>H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00H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01H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02H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XX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XX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CRC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CRC</w:t>
            </w:r>
          </w:p>
        </w:tc>
      </w:tr>
    </w:tbl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RETURN：(返回信息) 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004"/>
        <w:gridCol w:w="1459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3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子机地址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功能码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寄存器地址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写入字长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高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1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01H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42H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00</w:t>
            </w:r>
            <w:r>
              <w:rPr>
                <w:rFonts w:ascii="楷体" w:hAnsi="楷体" w:eastAsia="楷体"/>
                <w:szCs w:val="21"/>
              </w:rPr>
              <w:t>H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01</w:t>
            </w:r>
            <w:r>
              <w:rPr>
                <w:rFonts w:ascii="楷体" w:hAnsi="楷体" w:eastAsia="楷体"/>
                <w:szCs w:val="21"/>
              </w:rPr>
              <w:t>H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00H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01H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CRC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CRC</w:t>
            </w:r>
          </w:p>
        </w:tc>
      </w:tr>
    </w:tbl>
    <w:p>
      <w:pPr>
        <w:widowControl/>
        <w:snapToGrid w:val="0"/>
        <w:spacing w:line="240" w:lineRule="atLeast"/>
        <w:jc w:val="left"/>
        <w:rPr>
          <w:rFonts w:ascii="楷体" w:hAnsi="楷体" w:eastAsia="楷体"/>
          <w:szCs w:val="21"/>
        </w:rPr>
      </w:pPr>
    </w:p>
    <w:p>
      <w:pPr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实际波特率与设置值之间系数为100，如实际波特率为9600bps，则设置值为96</w:t>
      </w:r>
    </w:p>
    <w:p>
      <w:pPr>
        <w:spacing w:line="360" w:lineRule="auto"/>
        <w:rPr>
          <w:rFonts w:ascii="楷体" w:hAnsi="楷体" w:eastAsia="楷体"/>
          <w:b/>
        </w:rPr>
      </w:pPr>
      <w:r>
        <w:rPr>
          <w:rFonts w:hint="eastAsia" w:ascii="楷体" w:hAnsi="楷体" w:eastAsia="楷体"/>
          <w:b/>
        </w:rPr>
        <w:t>4.3广播命令查询当前子机地址：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21"/>
        <w:gridCol w:w="1029"/>
        <w:gridCol w:w="1029"/>
        <w:gridCol w:w="996"/>
        <w:gridCol w:w="996"/>
        <w:gridCol w:w="992"/>
        <w:gridCol w:w="996"/>
        <w:gridCol w:w="902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广播号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功能码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通讯密码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寄存器地址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读取字长</w:t>
            </w:r>
          </w:p>
        </w:tc>
        <w:tc>
          <w:tcPr>
            <w:tcW w:w="90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高</w:t>
            </w:r>
          </w:p>
        </w:tc>
        <w:tc>
          <w:tcPr>
            <w:tcW w:w="90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</w:t>
            </w:r>
            <w:r>
              <w:rPr>
                <w:rFonts w:hint="eastAsia" w:ascii="楷体" w:hAnsi="楷体" w:eastAsia="楷体"/>
                <w:szCs w:val="21"/>
              </w:rPr>
              <w:t>0</w:t>
            </w:r>
            <w:r>
              <w:rPr>
                <w:rFonts w:ascii="楷体" w:hAnsi="楷体" w:eastAsia="楷体"/>
                <w:szCs w:val="21"/>
              </w:rPr>
              <w:t>H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4</w:t>
            </w:r>
            <w:r>
              <w:rPr>
                <w:rFonts w:hint="eastAsia" w:ascii="楷体" w:hAnsi="楷体" w:eastAsia="楷体"/>
                <w:szCs w:val="21"/>
              </w:rPr>
              <w:t>1</w:t>
            </w:r>
            <w:r>
              <w:rPr>
                <w:rFonts w:ascii="楷体" w:hAnsi="楷体" w:eastAsia="楷体"/>
                <w:szCs w:val="21"/>
              </w:rPr>
              <w:t>H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82H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79H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00H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00H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00H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01H</w:t>
            </w:r>
          </w:p>
        </w:tc>
        <w:tc>
          <w:tcPr>
            <w:tcW w:w="90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CRC</w:t>
            </w:r>
          </w:p>
        </w:tc>
        <w:tc>
          <w:tcPr>
            <w:tcW w:w="90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CRC</w:t>
            </w:r>
          </w:p>
        </w:tc>
      </w:tr>
    </w:tbl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RETURN：(返回信息) 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96"/>
        <w:gridCol w:w="1015"/>
        <w:gridCol w:w="1065"/>
        <w:gridCol w:w="1985"/>
        <w:gridCol w:w="914"/>
        <w:gridCol w:w="914"/>
        <w:gridCol w:w="982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地址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功能码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通讯密码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读字节数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子机地址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高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</w:t>
            </w:r>
            <w:r>
              <w:rPr>
                <w:rFonts w:hint="eastAsia" w:ascii="楷体" w:hAnsi="楷体" w:eastAsia="楷体"/>
                <w:szCs w:val="21"/>
              </w:rPr>
              <w:t>0</w:t>
            </w:r>
            <w:r>
              <w:rPr>
                <w:rFonts w:ascii="楷体" w:hAnsi="楷体" w:eastAsia="楷体"/>
                <w:szCs w:val="21"/>
              </w:rPr>
              <w:t>H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4</w:t>
            </w:r>
            <w:r>
              <w:rPr>
                <w:rFonts w:hint="eastAsia" w:ascii="楷体" w:hAnsi="楷体" w:eastAsia="楷体"/>
                <w:szCs w:val="21"/>
              </w:rPr>
              <w:t>1</w:t>
            </w:r>
            <w:r>
              <w:rPr>
                <w:rFonts w:ascii="楷体" w:hAnsi="楷体" w:eastAsia="楷体"/>
                <w:szCs w:val="21"/>
              </w:rPr>
              <w:t>H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82H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79H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02H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XX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XX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CRC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CRC</w:t>
            </w:r>
          </w:p>
        </w:tc>
      </w:tr>
    </w:tbl>
    <w:p>
      <w:pPr>
        <w:spacing w:line="480" w:lineRule="auto"/>
        <w:rPr>
          <w:rFonts w:ascii="Courier New" w:hAnsi="Courier New" w:cs="Courier New" w:eastAsiaTheme="minorEastAsia"/>
          <w:b/>
          <w:bCs/>
          <w:color w:val="0000FF"/>
          <w:kern w:val="0"/>
          <w:sz w:val="22"/>
          <w:szCs w:val="22"/>
          <w:lang w:val="zh-CN"/>
        </w:rPr>
      </w:pPr>
      <w:r>
        <w:rPr>
          <w:rFonts w:hint="eastAsia" w:ascii="楷体" w:hAnsi="楷体" w:eastAsia="楷体"/>
          <w:b/>
          <w:szCs w:val="21"/>
        </w:rPr>
        <w:t>例：发送命令：00 41 82 79 00 00 00 03返回信息：</w:t>
      </w:r>
      <w:r>
        <w:rPr>
          <w:rFonts w:ascii="Courier New" w:hAnsi="Courier New" w:cs="Courier New" w:eastAsiaTheme="minorEastAsia"/>
          <w:b/>
          <w:bCs/>
          <w:color w:val="0000FF"/>
          <w:kern w:val="0"/>
          <w:sz w:val="22"/>
          <w:szCs w:val="22"/>
          <w:lang w:val="zh-CN"/>
        </w:rPr>
        <w:t xml:space="preserve">01 41 82 79 06 00 01 00 60 00 01 </w:t>
      </w:r>
      <w:r>
        <w:rPr>
          <w:rFonts w:hint="eastAsia" w:ascii="Courier New" w:hAnsi="Courier New" w:cs="Courier New" w:eastAsiaTheme="minorEastAsia"/>
          <w:b/>
          <w:bCs/>
          <w:color w:val="0000FF"/>
          <w:kern w:val="0"/>
          <w:sz w:val="22"/>
          <w:szCs w:val="22"/>
          <w:lang w:val="zh-CN"/>
        </w:rPr>
        <w:t>xx xx</w:t>
      </w:r>
    </w:p>
    <w:p>
      <w:pPr>
        <w:spacing w:line="480" w:lineRule="auto"/>
        <w:ind w:left="420" w:leftChars="200"/>
        <w:rPr>
          <w:rFonts w:ascii="楷体" w:hAnsi="楷体" w:eastAsia="楷体"/>
          <w:b/>
          <w:szCs w:val="21"/>
        </w:rPr>
      </w:pPr>
      <w:r>
        <w:rPr>
          <w:rFonts w:hint="eastAsia" w:ascii="楷体" w:hAnsi="楷体" w:eastAsia="楷体"/>
          <w:b/>
          <w:szCs w:val="21"/>
        </w:rPr>
        <w:t>01是子机地址，41是功能码，82 79是密码，00 01是地址，00 60是波特率/100，00 01是校验方式，xx xx是校验位</w:t>
      </w:r>
    </w:p>
    <w:p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pgSz w:w="11906" w:h="16838"/>
      <w:pgMar w:top="851" w:right="1134" w:bottom="567" w:left="1134" w:header="113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exact"/>
      <w:rPr>
        <w:rFonts w:ascii="Arial" w:hAnsi="Arial" w:cs="Arial"/>
        <w:sz w:val="24"/>
        <w:szCs w:val="24"/>
      </w:rPr>
    </w:pPr>
    <w:r>
      <w:pict>
        <v:shape id="Straight Connector 14" o:spid="_x0000_s4101" o:spt="32" type="#_x0000_t32" style="position:absolute;left:0pt;flip:y;margin-left:0.8pt;margin-top:-0.8pt;height:0.8pt;width:481.9pt;z-index:1024;mso-width-relative:page;mso-height-relative:page;" o:connectortype="straight" filled="f" o:preferrelative="t" coordsize="21600,21600">
          <v:path arrowok="t"/>
          <v:fill on="f" focussize="0,0"/>
          <v:stroke miterlimit="2"/>
          <v:imagedata o:title=""/>
          <o:lock v:ext="edi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33CCCC" w:sz="4" w:space="0"/>
      </w:pBdr>
    </w:pPr>
    <w:r>
      <w:pict>
        <v:shape id="Picture 1" o:spid="_x0000_s4099" o:spt="75" type="#_x0000_t75" style="position:absolute;left:0pt;margin-left:1.8pt;margin-top:-43.25pt;height:38.85pt;width:42.25pt;mso-position-horizontal-relative:margin;mso-position-vertical-relative:margin;mso-wrap-distance-bottom:0pt;mso-wrap-distance-left:9pt;mso-wrap-distance-right:9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square"/>
        </v:shape>
      </w:pict>
    </w:r>
    <w:r>
      <w:pict>
        <v:shape id="Quad Arrow 2" o:spid="_x0000_s4100" o:spt="202" type="#_x0000_t202" style="position:absolute;left:0pt;margin-left:44.3pt;margin-top:-31.65pt;height:39.5pt;width:300.45pt;z-index:1024;mso-width-relative:page;mso-height-relative:page;" o:preferrelative="t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b/>
                    <w:sz w:val="32"/>
                    <w:szCs w:val="36"/>
                  </w:rPr>
                </w:pPr>
                <w:r>
                  <w:rPr>
                    <w:rFonts w:hint="eastAsia"/>
                    <w:b/>
                    <w:sz w:val="32"/>
                    <w:szCs w:val="36"/>
                  </w:rPr>
                  <w:t>深圳市世科智能有限公司</w:t>
                </w:r>
              </w:p>
              <w:p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Shenzhen SKD Technology Co.</w:t>
                </w:r>
                <w:r>
                  <w:rPr>
                    <w:rFonts w:hint="eastAsia"/>
                    <w:sz w:val="20"/>
                  </w:rPr>
                  <w:t>,</w:t>
                </w:r>
                <w:r>
                  <w:rPr>
                    <w:sz w:val="20"/>
                  </w:rPr>
                  <w:t xml:space="preserve"> Ltd.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33CCCC" w:sz="4" w:space="0"/>
      </w:pBdr>
      <w:tabs>
        <w:tab w:val="left" w:pos="3560"/>
        <w:tab w:val="center" w:pos="5102"/>
      </w:tabs>
      <w:ind w:right="360"/>
      <w:jc w:val="both"/>
    </w:pPr>
    <w:r>
      <w:pict>
        <v:shape id="Quad Arrow 22" o:spid="_x0000_s4097" o:spt="202" type="#_x0000_t202" style="position:absolute;left:0pt;margin-left:48.15pt;margin-top:-34.75pt;height:39.5pt;width:300.45pt;z-index:1024;mso-width-relative:page;mso-height-relative:page;" o:preferrelative="t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b/>
                    <w:sz w:val="32"/>
                    <w:szCs w:val="36"/>
                  </w:rPr>
                </w:pPr>
                <w:r>
                  <w:rPr>
                    <w:rFonts w:hint="eastAsia"/>
                    <w:b/>
                    <w:sz w:val="32"/>
                    <w:szCs w:val="36"/>
                  </w:rPr>
                  <w:t>深圳市世科智能有限公司</w:t>
                </w:r>
              </w:p>
              <w:p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Shenzhen SKD Technology Co., Ltd.</w:t>
                </w:r>
              </w:p>
            </w:txbxContent>
          </v:textbox>
        </v:shape>
      </w:pict>
    </w:r>
    <w:r>
      <w:pict>
        <v:shape id="图片 9" o:spid="_x0000_s4098" o:spt="75" type="#_x0000_t75" style="position:absolute;left:0pt;margin-left:4.05pt;margin-top:-43.5pt;height:38.85pt;width:42.25pt;mso-position-horizontal-relative:margin;mso-position-vertical-relative:margin;mso-wrap-distance-bottom:0pt;mso-wrap-distance-left:9pt;mso-wrap-distance-right:9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Straight Connector 1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122"/>
    <w:rsid w:val="00003B37"/>
    <w:rsid w:val="00005147"/>
    <w:rsid w:val="0004096E"/>
    <w:rsid w:val="000532FD"/>
    <w:rsid w:val="00061166"/>
    <w:rsid w:val="0006421D"/>
    <w:rsid w:val="00067950"/>
    <w:rsid w:val="000767D2"/>
    <w:rsid w:val="00082D0C"/>
    <w:rsid w:val="0008770D"/>
    <w:rsid w:val="000954F8"/>
    <w:rsid w:val="00095D08"/>
    <w:rsid w:val="000A0697"/>
    <w:rsid w:val="000B33DA"/>
    <w:rsid w:val="000B6169"/>
    <w:rsid w:val="000B7A16"/>
    <w:rsid w:val="000C580A"/>
    <w:rsid w:val="000C6830"/>
    <w:rsid w:val="000D01CD"/>
    <w:rsid w:val="000E276F"/>
    <w:rsid w:val="000E510F"/>
    <w:rsid w:val="000F331B"/>
    <w:rsid w:val="000F35D9"/>
    <w:rsid w:val="000F77F1"/>
    <w:rsid w:val="001068BE"/>
    <w:rsid w:val="001120CC"/>
    <w:rsid w:val="0011391F"/>
    <w:rsid w:val="00116D94"/>
    <w:rsid w:val="00120C52"/>
    <w:rsid w:val="00121935"/>
    <w:rsid w:val="00123203"/>
    <w:rsid w:val="001307CA"/>
    <w:rsid w:val="00133DFD"/>
    <w:rsid w:val="001401AC"/>
    <w:rsid w:val="001428A7"/>
    <w:rsid w:val="0014744C"/>
    <w:rsid w:val="001500F0"/>
    <w:rsid w:val="001502E4"/>
    <w:rsid w:val="0015423A"/>
    <w:rsid w:val="0015479C"/>
    <w:rsid w:val="0015524D"/>
    <w:rsid w:val="0015619B"/>
    <w:rsid w:val="001608C8"/>
    <w:rsid w:val="001641A0"/>
    <w:rsid w:val="001657D0"/>
    <w:rsid w:val="00167A98"/>
    <w:rsid w:val="00167DC9"/>
    <w:rsid w:val="0017063F"/>
    <w:rsid w:val="001760A8"/>
    <w:rsid w:val="00182748"/>
    <w:rsid w:val="001845E8"/>
    <w:rsid w:val="00185B98"/>
    <w:rsid w:val="00193852"/>
    <w:rsid w:val="00197EA9"/>
    <w:rsid w:val="001A1019"/>
    <w:rsid w:val="001A390F"/>
    <w:rsid w:val="001A4C88"/>
    <w:rsid w:val="001B1769"/>
    <w:rsid w:val="001B3DD7"/>
    <w:rsid w:val="001B78E6"/>
    <w:rsid w:val="001C4EFE"/>
    <w:rsid w:val="001D1450"/>
    <w:rsid w:val="001D485E"/>
    <w:rsid w:val="001E4120"/>
    <w:rsid w:val="001E44C5"/>
    <w:rsid w:val="001E7F76"/>
    <w:rsid w:val="001F4C31"/>
    <w:rsid w:val="001F630E"/>
    <w:rsid w:val="00202235"/>
    <w:rsid w:val="0020733C"/>
    <w:rsid w:val="00212497"/>
    <w:rsid w:val="00212EF7"/>
    <w:rsid w:val="002149DF"/>
    <w:rsid w:val="002239C0"/>
    <w:rsid w:val="0024141E"/>
    <w:rsid w:val="00245F4D"/>
    <w:rsid w:val="00253916"/>
    <w:rsid w:val="002550A2"/>
    <w:rsid w:val="002554E4"/>
    <w:rsid w:val="00263800"/>
    <w:rsid w:val="00266160"/>
    <w:rsid w:val="00266AF9"/>
    <w:rsid w:val="00267EE5"/>
    <w:rsid w:val="00271EC4"/>
    <w:rsid w:val="002757BE"/>
    <w:rsid w:val="002816A6"/>
    <w:rsid w:val="002824EB"/>
    <w:rsid w:val="00285B4F"/>
    <w:rsid w:val="00290E9D"/>
    <w:rsid w:val="00293C91"/>
    <w:rsid w:val="00295003"/>
    <w:rsid w:val="0029724A"/>
    <w:rsid w:val="002975D4"/>
    <w:rsid w:val="002A1313"/>
    <w:rsid w:val="002A32C9"/>
    <w:rsid w:val="002A3422"/>
    <w:rsid w:val="002A5FF2"/>
    <w:rsid w:val="002B7700"/>
    <w:rsid w:val="002C17BC"/>
    <w:rsid w:val="002C41A7"/>
    <w:rsid w:val="002C7A40"/>
    <w:rsid w:val="002D5A7A"/>
    <w:rsid w:val="002E26E2"/>
    <w:rsid w:val="002E2B5B"/>
    <w:rsid w:val="002E3146"/>
    <w:rsid w:val="002E5904"/>
    <w:rsid w:val="002F0062"/>
    <w:rsid w:val="002F4213"/>
    <w:rsid w:val="002F73C8"/>
    <w:rsid w:val="00305B57"/>
    <w:rsid w:val="003075CC"/>
    <w:rsid w:val="00317B71"/>
    <w:rsid w:val="00320631"/>
    <w:rsid w:val="00321C8A"/>
    <w:rsid w:val="00323BAF"/>
    <w:rsid w:val="00333F70"/>
    <w:rsid w:val="00336C72"/>
    <w:rsid w:val="0033780B"/>
    <w:rsid w:val="003419F0"/>
    <w:rsid w:val="00344055"/>
    <w:rsid w:val="00345C15"/>
    <w:rsid w:val="00352AE2"/>
    <w:rsid w:val="003551C0"/>
    <w:rsid w:val="0036087F"/>
    <w:rsid w:val="00366962"/>
    <w:rsid w:val="00366E19"/>
    <w:rsid w:val="00375A9C"/>
    <w:rsid w:val="00392462"/>
    <w:rsid w:val="003969FF"/>
    <w:rsid w:val="003A1034"/>
    <w:rsid w:val="003A2630"/>
    <w:rsid w:val="003A4190"/>
    <w:rsid w:val="003A551C"/>
    <w:rsid w:val="003A5DF8"/>
    <w:rsid w:val="003B195F"/>
    <w:rsid w:val="003B65A5"/>
    <w:rsid w:val="003C3083"/>
    <w:rsid w:val="003C4F83"/>
    <w:rsid w:val="003D320D"/>
    <w:rsid w:val="003E5E07"/>
    <w:rsid w:val="003F684D"/>
    <w:rsid w:val="003F70EA"/>
    <w:rsid w:val="00400708"/>
    <w:rsid w:val="00403DE6"/>
    <w:rsid w:val="00410828"/>
    <w:rsid w:val="00415365"/>
    <w:rsid w:val="00422230"/>
    <w:rsid w:val="0043071D"/>
    <w:rsid w:val="00430CC5"/>
    <w:rsid w:val="004314A0"/>
    <w:rsid w:val="00431F03"/>
    <w:rsid w:val="00446372"/>
    <w:rsid w:val="0044714B"/>
    <w:rsid w:val="00447D2E"/>
    <w:rsid w:val="00451E15"/>
    <w:rsid w:val="00456B4A"/>
    <w:rsid w:val="00461D56"/>
    <w:rsid w:val="00462D48"/>
    <w:rsid w:val="00465FE0"/>
    <w:rsid w:val="00475D11"/>
    <w:rsid w:val="00477CF9"/>
    <w:rsid w:val="004829F9"/>
    <w:rsid w:val="00485E48"/>
    <w:rsid w:val="0049335A"/>
    <w:rsid w:val="0049780E"/>
    <w:rsid w:val="004A30EF"/>
    <w:rsid w:val="004A37EB"/>
    <w:rsid w:val="004B5050"/>
    <w:rsid w:val="004B5E68"/>
    <w:rsid w:val="004C053C"/>
    <w:rsid w:val="004C38AA"/>
    <w:rsid w:val="004C39F8"/>
    <w:rsid w:val="004C4B65"/>
    <w:rsid w:val="004C6B5C"/>
    <w:rsid w:val="004C6DB7"/>
    <w:rsid w:val="004C7CE5"/>
    <w:rsid w:val="004D7657"/>
    <w:rsid w:val="004E7BE2"/>
    <w:rsid w:val="004F0341"/>
    <w:rsid w:val="004F2670"/>
    <w:rsid w:val="004F39ED"/>
    <w:rsid w:val="004F710A"/>
    <w:rsid w:val="00501DE4"/>
    <w:rsid w:val="00504746"/>
    <w:rsid w:val="0050491E"/>
    <w:rsid w:val="00520608"/>
    <w:rsid w:val="00521579"/>
    <w:rsid w:val="00526B7C"/>
    <w:rsid w:val="0052770F"/>
    <w:rsid w:val="005300D6"/>
    <w:rsid w:val="0053359E"/>
    <w:rsid w:val="00545137"/>
    <w:rsid w:val="00551F7B"/>
    <w:rsid w:val="005561FA"/>
    <w:rsid w:val="00557A1B"/>
    <w:rsid w:val="005626EC"/>
    <w:rsid w:val="00564A0F"/>
    <w:rsid w:val="00565CF5"/>
    <w:rsid w:val="005709C7"/>
    <w:rsid w:val="00575BAC"/>
    <w:rsid w:val="005831D8"/>
    <w:rsid w:val="005841F7"/>
    <w:rsid w:val="005848C5"/>
    <w:rsid w:val="00591AB7"/>
    <w:rsid w:val="00592284"/>
    <w:rsid w:val="0059442F"/>
    <w:rsid w:val="0059500F"/>
    <w:rsid w:val="00595BA8"/>
    <w:rsid w:val="00597B48"/>
    <w:rsid w:val="005A1F41"/>
    <w:rsid w:val="005A3202"/>
    <w:rsid w:val="005A5592"/>
    <w:rsid w:val="005B09FB"/>
    <w:rsid w:val="005B2BEB"/>
    <w:rsid w:val="005B2CF5"/>
    <w:rsid w:val="005B42BB"/>
    <w:rsid w:val="005C19EE"/>
    <w:rsid w:val="005C5F79"/>
    <w:rsid w:val="005E17AB"/>
    <w:rsid w:val="005F17C5"/>
    <w:rsid w:val="00604905"/>
    <w:rsid w:val="006119DB"/>
    <w:rsid w:val="0061565F"/>
    <w:rsid w:val="0061792E"/>
    <w:rsid w:val="00621755"/>
    <w:rsid w:val="0062307D"/>
    <w:rsid w:val="00632C5D"/>
    <w:rsid w:val="00637FCC"/>
    <w:rsid w:val="006428AA"/>
    <w:rsid w:val="00643642"/>
    <w:rsid w:val="006457BC"/>
    <w:rsid w:val="00645C7D"/>
    <w:rsid w:val="006509A1"/>
    <w:rsid w:val="0065248D"/>
    <w:rsid w:val="006560DF"/>
    <w:rsid w:val="00656294"/>
    <w:rsid w:val="00661BB8"/>
    <w:rsid w:val="00661DC5"/>
    <w:rsid w:val="006624CA"/>
    <w:rsid w:val="00665792"/>
    <w:rsid w:val="00666E13"/>
    <w:rsid w:val="0067097F"/>
    <w:rsid w:val="00672FCC"/>
    <w:rsid w:val="00673AE7"/>
    <w:rsid w:val="00673DDF"/>
    <w:rsid w:val="006747C4"/>
    <w:rsid w:val="0068598F"/>
    <w:rsid w:val="00695032"/>
    <w:rsid w:val="00695813"/>
    <w:rsid w:val="006972A3"/>
    <w:rsid w:val="006A03CE"/>
    <w:rsid w:val="006A5E95"/>
    <w:rsid w:val="006A6662"/>
    <w:rsid w:val="006A70C4"/>
    <w:rsid w:val="006B0DD8"/>
    <w:rsid w:val="006B2BB2"/>
    <w:rsid w:val="006C5DBD"/>
    <w:rsid w:val="006D3233"/>
    <w:rsid w:val="006D5AF7"/>
    <w:rsid w:val="006E00D1"/>
    <w:rsid w:val="006E3F1B"/>
    <w:rsid w:val="006E3FD6"/>
    <w:rsid w:val="006F549D"/>
    <w:rsid w:val="00704BAF"/>
    <w:rsid w:val="007101DC"/>
    <w:rsid w:val="00713377"/>
    <w:rsid w:val="00713D13"/>
    <w:rsid w:val="007173A0"/>
    <w:rsid w:val="0072037D"/>
    <w:rsid w:val="00723CCE"/>
    <w:rsid w:val="007246BF"/>
    <w:rsid w:val="00726344"/>
    <w:rsid w:val="007267BE"/>
    <w:rsid w:val="00737447"/>
    <w:rsid w:val="007444A2"/>
    <w:rsid w:val="007550C7"/>
    <w:rsid w:val="00755460"/>
    <w:rsid w:val="0076313C"/>
    <w:rsid w:val="00765533"/>
    <w:rsid w:val="00765BAC"/>
    <w:rsid w:val="007678DD"/>
    <w:rsid w:val="007746AF"/>
    <w:rsid w:val="00774B45"/>
    <w:rsid w:val="00775221"/>
    <w:rsid w:val="007801AC"/>
    <w:rsid w:val="007818B9"/>
    <w:rsid w:val="00784A77"/>
    <w:rsid w:val="0078622E"/>
    <w:rsid w:val="007866A9"/>
    <w:rsid w:val="0079299C"/>
    <w:rsid w:val="0079385E"/>
    <w:rsid w:val="007A2D24"/>
    <w:rsid w:val="007A2E6B"/>
    <w:rsid w:val="007B544C"/>
    <w:rsid w:val="007B5FA1"/>
    <w:rsid w:val="007C563D"/>
    <w:rsid w:val="007D0355"/>
    <w:rsid w:val="007D1A11"/>
    <w:rsid w:val="007D1EBC"/>
    <w:rsid w:val="007D3183"/>
    <w:rsid w:val="007E39F9"/>
    <w:rsid w:val="007E5BBE"/>
    <w:rsid w:val="007E7210"/>
    <w:rsid w:val="007F03EC"/>
    <w:rsid w:val="007F18A8"/>
    <w:rsid w:val="007F6287"/>
    <w:rsid w:val="00800553"/>
    <w:rsid w:val="00806167"/>
    <w:rsid w:val="00815F36"/>
    <w:rsid w:val="008207E7"/>
    <w:rsid w:val="00824312"/>
    <w:rsid w:val="00824973"/>
    <w:rsid w:val="00830437"/>
    <w:rsid w:val="00830834"/>
    <w:rsid w:val="00830D09"/>
    <w:rsid w:val="008329F1"/>
    <w:rsid w:val="0084476A"/>
    <w:rsid w:val="00861962"/>
    <w:rsid w:val="00866273"/>
    <w:rsid w:val="00866971"/>
    <w:rsid w:val="008719BE"/>
    <w:rsid w:val="00880C4E"/>
    <w:rsid w:val="00882035"/>
    <w:rsid w:val="008964F2"/>
    <w:rsid w:val="008A3C58"/>
    <w:rsid w:val="008A3DEC"/>
    <w:rsid w:val="008A4041"/>
    <w:rsid w:val="008B2083"/>
    <w:rsid w:val="008B3873"/>
    <w:rsid w:val="008B4AB0"/>
    <w:rsid w:val="008C306A"/>
    <w:rsid w:val="008C3C76"/>
    <w:rsid w:val="008C5166"/>
    <w:rsid w:val="008C57A7"/>
    <w:rsid w:val="008D0241"/>
    <w:rsid w:val="008D375A"/>
    <w:rsid w:val="008D3965"/>
    <w:rsid w:val="008D4F02"/>
    <w:rsid w:val="008E362A"/>
    <w:rsid w:val="008E73DC"/>
    <w:rsid w:val="00904EB6"/>
    <w:rsid w:val="00904FF7"/>
    <w:rsid w:val="009055FC"/>
    <w:rsid w:val="00905A0A"/>
    <w:rsid w:val="009062D6"/>
    <w:rsid w:val="009106C8"/>
    <w:rsid w:val="009125D9"/>
    <w:rsid w:val="00914B5F"/>
    <w:rsid w:val="0091750A"/>
    <w:rsid w:val="00921B70"/>
    <w:rsid w:val="00924122"/>
    <w:rsid w:val="00924DE3"/>
    <w:rsid w:val="00934E09"/>
    <w:rsid w:val="00937A70"/>
    <w:rsid w:val="0094276B"/>
    <w:rsid w:val="00943874"/>
    <w:rsid w:val="00946C1D"/>
    <w:rsid w:val="0094725B"/>
    <w:rsid w:val="009477FB"/>
    <w:rsid w:val="0095154C"/>
    <w:rsid w:val="009546B6"/>
    <w:rsid w:val="0095787F"/>
    <w:rsid w:val="00962336"/>
    <w:rsid w:val="00964B63"/>
    <w:rsid w:val="00965200"/>
    <w:rsid w:val="00970CCB"/>
    <w:rsid w:val="0098579C"/>
    <w:rsid w:val="00985AAF"/>
    <w:rsid w:val="0099184A"/>
    <w:rsid w:val="009944F4"/>
    <w:rsid w:val="009977BA"/>
    <w:rsid w:val="009A4AF8"/>
    <w:rsid w:val="009B029F"/>
    <w:rsid w:val="009B3C33"/>
    <w:rsid w:val="009B62C6"/>
    <w:rsid w:val="009C0B1A"/>
    <w:rsid w:val="009C10A1"/>
    <w:rsid w:val="009C77DA"/>
    <w:rsid w:val="009D69B1"/>
    <w:rsid w:val="009E0378"/>
    <w:rsid w:val="009E2895"/>
    <w:rsid w:val="009E55B5"/>
    <w:rsid w:val="009E5D09"/>
    <w:rsid w:val="009E7CA8"/>
    <w:rsid w:val="009F2174"/>
    <w:rsid w:val="009F24DC"/>
    <w:rsid w:val="009F32D2"/>
    <w:rsid w:val="009F4076"/>
    <w:rsid w:val="00A13F4F"/>
    <w:rsid w:val="00A14F82"/>
    <w:rsid w:val="00A17893"/>
    <w:rsid w:val="00A201DD"/>
    <w:rsid w:val="00A222B8"/>
    <w:rsid w:val="00A233AD"/>
    <w:rsid w:val="00A2659A"/>
    <w:rsid w:val="00A31642"/>
    <w:rsid w:val="00A345A8"/>
    <w:rsid w:val="00A34F98"/>
    <w:rsid w:val="00A40FEF"/>
    <w:rsid w:val="00A64D0F"/>
    <w:rsid w:val="00A668E0"/>
    <w:rsid w:val="00A672DD"/>
    <w:rsid w:val="00A7016A"/>
    <w:rsid w:val="00A71898"/>
    <w:rsid w:val="00A7744F"/>
    <w:rsid w:val="00A825EE"/>
    <w:rsid w:val="00A84291"/>
    <w:rsid w:val="00A85412"/>
    <w:rsid w:val="00A9064A"/>
    <w:rsid w:val="00A93B05"/>
    <w:rsid w:val="00A95733"/>
    <w:rsid w:val="00AA419C"/>
    <w:rsid w:val="00AA7057"/>
    <w:rsid w:val="00AA7E7F"/>
    <w:rsid w:val="00AB4A5E"/>
    <w:rsid w:val="00AB5AF5"/>
    <w:rsid w:val="00AC3210"/>
    <w:rsid w:val="00AC37A5"/>
    <w:rsid w:val="00AC3F77"/>
    <w:rsid w:val="00AD0476"/>
    <w:rsid w:val="00AD342E"/>
    <w:rsid w:val="00AD53B9"/>
    <w:rsid w:val="00AE01F0"/>
    <w:rsid w:val="00AE325A"/>
    <w:rsid w:val="00AF3A73"/>
    <w:rsid w:val="00AF5CF8"/>
    <w:rsid w:val="00AF7194"/>
    <w:rsid w:val="00B036FE"/>
    <w:rsid w:val="00B1614D"/>
    <w:rsid w:val="00B1715C"/>
    <w:rsid w:val="00B2438F"/>
    <w:rsid w:val="00B27D66"/>
    <w:rsid w:val="00B304E6"/>
    <w:rsid w:val="00B36D39"/>
    <w:rsid w:val="00B37937"/>
    <w:rsid w:val="00B40EEE"/>
    <w:rsid w:val="00B41A46"/>
    <w:rsid w:val="00B43B2B"/>
    <w:rsid w:val="00B44473"/>
    <w:rsid w:val="00B53543"/>
    <w:rsid w:val="00B562F2"/>
    <w:rsid w:val="00B56D98"/>
    <w:rsid w:val="00B603C1"/>
    <w:rsid w:val="00B61AC0"/>
    <w:rsid w:val="00B62B4F"/>
    <w:rsid w:val="00B641E3"/>
    <w:rsid w:val="00B65C78"/>
    <w:rsid w:val="00B67445"/>
    <w:rsid w:val="00B70EBA"/>
    <w:rsid w:val="00B71E40"/>
    <w:rsid w:val="00B72AD6"/>
    <w:rsid w:val="00B73DB7"/>
    <w:rsid w:val="00B75812"/>
    <w:rsid w:val="00B76CDF"/>
    <w:rsid w:val="00B77E47"/>
    <w:rsid w:val="00B843EB"/>
    <w:rsid w:val="00B87F15"/>
    <w:rsid w:val="00B94B1E"/>
    <w:rsid w:val="00B9583D"/>
    <w:rsid w:val="00B961AC"/>
    <w:rsid w:val="00B96BF6"/>
    <w:rsid w:val="00B9709C"/>
    <w:rsid w:val="00BA2B8B"/>
    <w:rsid w:val="00BA47CC"/>
    <w:rsid w:val="00BA6819"/>
    <w:rsid w:val="00BB1D53"/>
    <w:rsid w:val="00BB316A"/>
    <w:rsid w:val="00BB39C0"/>
    <w:rsid w:val="00BB3D8A"/>
    <w:rsid w:val="00BB4047"/>
    <w:rsid w:val="00BB789D"/>
    <w:rsid w:val="00BC1D29"/>
    <w:rsid w:val="00BC21DA"/>
    <w:rsid w:val="00BC7CD9"/>
    <w:rsid w:val="00BD16AD"/>
    <w:rsid w:val="00BD2DFC"/>
    <w:rsid w:val="00BD31F1"/>
    <w:rsid w:val="00BE073E"/>
    <w:rsid w:val="00BE18FA"/>
    <w:rsid w:val="00BE273C"/>
    <w:rsid w:val="00BE3F95"/>
    <w:rsid w:val="00C02D9D"/>
    <w:rsid w:val="00C02E6C"/>
    <w:rsid w:val="00C05ED2"/>
    <w:rsid w:val="00C07024"/>
    <w:rsid w:val="00C12F44"/>
    <w:rsid w:val="00C22D8D"/>
    <w:rsid w:val="00C32BB0"/>
    <w:rsid w:val="00C335A0"/>
    <w:rsid w:val="00C34198"/>
    <w:rsid w:val="00C37874"/>
    <w:rsid w:val="00C4510F"/>
    <w:rsid w:val="00C45E5D"/>
    <w:rsid w:val="00C67EA0"/>
    <w:rsid w:val="00C73406"/>
    <w:rsid w:val="00C8158D"/>
    <w:rsid w:val="00C86D88"/>
    <w:rsid w:val="00C87F97"/>
    <w:rsid w:val="00C90FF0"/>
    <w:rsid w:val="00C91615"/>
    <w:rsid w:val="00C97181"/>
    <w:rsid w:val="00CB0167"/>
    <w:rsid w:val="00CB4CE5"/>
    <w:rsid w:val="00CC0C03"/>
    <w:rsid w:val="00CC1A34"/>
    <w:rsid w:val="00CC37F1"/>
    <w:rsid w:val="00CC5671"/>
    <w:rsid w:val="00CD01F0"/>
    <w:rsid w:val="00CD1304"/>
    <w:rsid w:val="00CD38EA"/>
    <w:rsid w:val="00CD5826"/>
    <w:rsid w:val="00CD678D"/>
    <w:rsid w:val="00CE0243"/>
    <w:rsid w:val="00CE047F"/>
    <w:rsid w:val="00CE18E0"/>
    <w:rsid w:val="00CE4B03"/>
    <w:rsid w:val="00CE6289"/>
    <w:rsid w:val="00CE7995"/>
    <w:rsid w:val="00CE7EC0"/>
    <w:rsid w:val="00CF1B28"/>
    <w:rsid w:val="00D0215C"/>
    <w:rsid w:val="00D02EF6"/>
    <w:rsid w:val="00D02F32"/>
    <w:rsid w:val="00D1192D"/>
    <w:rsid w:val="00D13290"/>
    <w:rsid w:val="00D221DC"/>
    <w:rsid w:val="00D275D9"/>
    <w:rsid w:val="00D308D0"/>
    <w:rsid w:val="00D33B31"/>
    <w:rsid w:val="00D33F60"/>
    <w:rsid w:val="00D36F86"/>
    <w:rsid w:val="00D379EF"/>
    <w:rsid w:val="00D37AAA"/>
    <w:rsid w:val="00D419BC"/>
    <w:rsid w:val="00D42464"/>
    <w:rsid w:val="00D521D7"/>
    <w:rsid w:val="00D561BC"/>
    <w:rsid w:val="00D5754B"/>
    <w:rsid w:val="00D6023E"/>
    <w:rsid w:val="00D63D5B"/>
    <w:rsid w:val="00D64259"/>
    <w:rsid w:val="00D6770D"/>
    <w:rsid w:val="00D72C06"/>
    <w:rsid w:val="00D7332D"/>
    <w:rsid w:val="00D754C4"/>
    <w:rsid w:val="00D82F45"/>
    <w:rsid w:val="00D849EE"/>
    <w:rsid w:val="00D84BA6"/>
    <w:rsid w:val="00D84E87"/>
    <w:rsid w:val="00D85403"/>
    <w:rsid w:val="00D9031D"/>
    <w:rsid w:val="00D90B4C"/>
    <w:rsid w:val="00D90F15"/>
    <w:rsid w:val="00D946A8"/>
    <w:rsid w:val="00D9500B"/>
    <w:rsid w:val="00D96AB7"/>
    <w:rsid w:val="00DA169F"/>
    <w:rsid w:val="00DA1CBD"/>
    <w:rsid w:val="00DA1D64"/>
    <w:rsid w:val="00DB0733"/>
    <w:rsid w:val="00DB26D1"/>
    <w:rsid w:val="00DB41F1"/>
    <w:rsid w:val="00DB5B9E"/>
    <w:rsid w:val="00DC0A31"/>
    <w:rsid w:val="00DC29B3"/>
    <w:rsid w:val="00DC6A55"/>
    <w:rsid w:val="00DD2AA1"/>
    <w:rsid w:val="00DE0A01"/>
    <w:rsid w:val="00DE15BE"/>
    <w:rsid w:val="00DE418B"/>
    <w:rsid w:val="00DE4D0F"/>
    <w:rsid w:val="00DE4E09"/>
    <w:rsid w:val="00DE7AF2"/>
    <w:rsid w:val="00DF110B"/>
    <w:rsid w:val="00E00E33"/>
    <w:rsid w:val="00E13801"/>
    <w:rsid w:val="00E20AEB"/>
    <w:rsid w:val="00E32CFC"/>
    <w:rsid w:val="00E34390"/>
    <w:rsid w:val="00E35220"/>
    <w:rsid w:val="00E40118"/>
    <w:rsid w:val="00E45D40"/>
    <w:rsid w:val="00E46AF5"/>
    <w:rsid w:val="00E549F2"/>
    <w:rsid w:val="00E55551"/>
    <w:rsid w:val="00E5782B"/>
    <w:rsid w:val="00E65311"/>
    <w:rsid w:val="00E67278"/>
    <w:rsid w:val="00E67451"/>
    <w:rsid w:val="00E71EE2"/>
    <w:rsid w:val="00E720AB"/>
    <w:rsid w:val="00E752A9"/>
    <w:rsid w:val="00E756E5"/>
    <w:rsid w:val="00E75B9A"/>
    <w:rsid w:val="00E76516"/>
    <w:rsid w:val="00E768F8"/>
    <w:rsid w:val="00E77F1C"/>
    <w:rsid w:val="00E84AD7"/>
    <w:rsid w:val="00E90EE4"/>
    <w:rsid w:val="00E960A5"/>
    <w:rsid w:val="00EA09D8"/>
    <w:rsid w:val="00EB2B9D"/>
    <w:rsid w:val="00EB38F4"/>
    <w:rsid w:val="00EC6733"/>
    <w:rsid w:val="00ED4F37"/>
    <w:rsid w:val="00EF1F2E"/>
    <w:rsid w:val="00EF2BBB"/>
    <w:rsid w:val="00EF38EF"/>
    <w:rsid w:val="00EF51DA"/>
    <w:rsid w:val="00EF5D71"/>
    <w:rsid w:val="00EF7C05"/>
    <w:rsid w:val="00F05E3B"/>
    <w:rsid w:val="00F10476"/>
    <w:rsid w:val="00F16C1E"/>
    <w:rsid w:val="00F17AC2"/>
    <w:rsid w:val="00F25605"/>
    <w:rsid w:val="00F25949"/>
    <w:rsid w:val="00F25FD6"/>
    <w:rsid w:val="00F27CE5"/>
    <w:rsid w:val="00F27D0B"/>
    <w:rsid w:val="00F36203"/>
    <w:rsid w:val="00F4495F"/>
    <w:rsid w:val="00F51BFE"/>
    <w:rsid w:val="00F520EE"/>
    <w:rsid w:val="00F531C4"/>
    <w:rsid w:val="00F6226E"/>
    <w:rsid w:val="00F644ED"/>
    <w:rsid w:val="00F659EA"/>
    <w:rsid w:val="00F671F4"/>
    <w:rsid w:val="00F73AA7"/>
    <w:rsid w:val="00F758BD"/>
    <w:rsid w:val="00F77606"/>
    <w:rsid w:val="00F87351"/>
    <w:rsid w:val="00F94E8F"/>
    <w:rsid w:val="00F95120"/>
    <w:rsid w:val="00F96300"/>
    <w:rsid w:val="00FA467E"/>
    <w:rsid w:val="00FA544D"/>
    <w:rsid w:val="00FA68BD"/>
    <w:rsid w:val="00FB07F6"/>
    <w:rsid w:val="00FB5666"/>
    <w:rsid w:val="00FC006A"/>
    <w:rsid w:val="00FC3EFE"/>
    <w:rsid w:val="00FC5951"/>
    <w:rsid w:val="00FC64FD"/>
    <w:rsid w:val="00FD33F3"/>
    <w:rsid w:val="00FE4459"/>
    <w:rsid w:val="00FE469A"/>
    <w:rsid w:val="00FE5CF5"/>
    <w:rsid w:val="00FE6D80"/>
    <w:rsid w:val="00FF462B"/>
    <w:rsid w:val="07122663"/>
    <w:rsid w:val="07706884"/>
    <w:rsid w:val="0D694383"/>
    <w:rsid w:val="0DF67D53"/>
    <w:rsid w:val="1C106289"/>
    <w:rsid w:val="1CFD0A53"/>
    <w:rsid w:val="1EC26E12"/>
    <w:rsid w:val="21C52DA1"/>
    <w:rsid w:val="233E52A0"/>
    <w:rsid w:val="23D90978"/>
    <w:rsid w:val="27C56732"/>
    <w:rsid w:val="28303449"/>
    <w:rsid w:val="29734A6A"/>
    <w:rsid w:val="2A8936D3"/>
    <w:rsid w:val="2C201741"/>
    <w:rsid w:val="2E0E62EE"/>
    <w:rsid w:val="32916391"/>
    <w:rsid w:val="32D75CE0"/>
    <w:rsid w:val="3B7B31F0"/>
    <w:rsid w:val="3DAD00B2"/>
    <w:rsid w:val="3DD341BC"/>
    <w:rsid w:val="43E828F9"/>
    <w:rsid w:val="446A2A2F"/>
    <w:rsid w:val="4B53614E"/>
    <w:rsid w:val="4BD579F8"/>
    <w:rsid w:val="4D6448A6"/>
    <w:rsid w:val="4FF468A9"/>
    <w:rsid w:val="52211817"/>
    <w:rsid w:val="555D6BF8"/>
    <w:rsid w:val="57F86CC6"/>
    <w:rsid w:val="59EA6E92"/>
    <w:rsid w:val="5A992EA9"/>
    <w:rsid w:val="608A348A"/>
    <w:rsid w:val="62935CE2"/>
    <w:rsid w:val="69A860F3"/>
    <w:rsid w:val="6ABE55C4"/>
    <w:rsid w:val="6C2B76B0"/>
    <w:rsid w:val="6D2B2314"/>
    <w:rsid w:val="73917950"/>
    <w:rsid w:val="74893B67"/>
    <w:rsid w:val="75F16ACF"/>
    <w:rsid w:val="788E1A66"/>
    <w:rsid w:val="7ADC599C"/>
    <w:rsid w:val="7CE36DD1"/>
    <w:rsid w:val="7F43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99" w:semiHidden="0" w:name="Emphasis" w:locked="1"/>
    <w:lsdException w:qFormat="1" w:unhideWhenUsed="0" w:uiPriority="99" w:semiHidden="0" w:name="Document Map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Emphasis"/>
    <w:basedOn w:val="8"/>
    <w:qFormat/>
    <w:locked/>
    <w:uiPriority w:val="99"/>
    <w:rPr>
      <w:rFonts w:cs="Times New Roman"/>
      <w:i/>
      <w:iCs/>
    </w:rPr>
  </w:style>
  <w:style w:type="character" w:styleId="11">
    <w:name w:val="Hyperlink"/>
    <w:basedOn w:val="8"/>
    <w:qFormat/>
    <w:uiPriority w:val="99"/>
    <w:rPr>
      <w:rFonts w:cs="Times New Roman"/>
      <w:color w:val="00C8C3"/>
      <w:u w:val="single"/>
    </w:rPr>
  </w:style>
  <w:style w:type="character" w:customStyle="1" w:styleId="12">
    <w:name w:val="文档结构图 Char"/>
    <w:basedOn w:val="8"/>
    <w:link w:val="2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8"/>
    <w:link w:val="4"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character" w:customStyle="1" w:styleId="17">
    <w:name w:val="占位符文本1"/>
    <w:basedOn w:val="8"/>
    <w:semiHidden/>
    <w:qFormat/>
    <w:uiPriority w:val="99"/>
    <w:rPr>
      <w:rFonts w:cs="Times New Roman"/>
      <w:color w:val="808080"/>
    </w:rPr>
  </w:style>
  <w:style w:type="character" w:customStyle="1" w:styleId="18">
    <w:name w:val="high-light-bg4"/>
    <w:basedOn w:val="8"/>
    <w:qFormat/>
    <w:uiPriority w:val="99"/>
    <w:rPr>
      <w:rFonts w:cs="Times New Roman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100"/>
    <customShpInfo spid="_x0000_s4097"/>
    <customShpInfo spid="_x0000_s4098"/>
    <customShpInfo spid="_x0000_s4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1776</Words>
  <Characters>2516</Characters>
  <Lines>22</Lines>
  <Paragraphs>6</Paragraphs>
  <TotalTime>14</TotalTime>
  <ScaleCrop>false</ScaleCrop>
  <LinksUpToDate>false</LinksUpToDate>
  <CharactersWithSpaces>2634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2016-01-04T09:16:00Z</dcterms:created>
  <dc:creator>ARVIN</dc:creator>
  <cp:lastModifiedBy>ARVIN</cp:lastModifiedBy>
  <cp:lastPrinted>2014-04-17T03:08:00Z</cp:lastPrinted>
  <dcterms:modified xsi:type="dcterms:W3CDTF">2020-11-20T12:02:46Z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