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kern w:val="44"/>
          <w:sz w:val="32"/>
          <w:szCs w:val="32"/>
        </w:rPr>
      </w:pPr>
    </w:p>
    <w:p>
      <w:pPr>
        <w:spacing w:line="360" w:lineRule="auto"/>
        <w:jc w:val="center"/>
        <w:rPr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世科智能</w:t>
      </w:r>
      <w:r>
        <w:rPr>
          <w:rFonts w:hint="default"/>
          <w:b/>
          <w:kern w:val="44"/>
          <w:sz w:val="32"/>
          <w:szCs w:val="32"/>
          <w:lang w:val="en-US"/>
        </w:rPr>
        <w:t>O2</w:t>
      </w:r>
      <w:r>
        <w:rPr>
          <w:rFonts w:hint="eastAsia"/>
          <w:b/>
          <w:kern w:val="44"/>
          <w:sz w:val="32"/>
          <w:szCs w:val="32"/>
        </w:rPr>
        <w:t>传感器</w:t>
      </w:r>
      <w:r>
        <w:rPr>
          <w:b/>
          <w:kern w:val="44"/>
          <w:sz w:val="32"/>
          <w:szCs w:val="32"/>
        </w:rPr>
        <w:t>Modbus</w:t>
      </w:r>
      <w:r>
        <w:rPr>
          <w:rFonts w:hint="eastAsia"/>
          <w:b/>
          <w:kern w:val="44"/>
          <w:sz w:val="32"/>
          <w:szCs w:val="32"/>
        </w:rPr>
        <w:t>通信协议说明</w:t>
      </w:r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sz w:val="28"/>
          <w:szCs w:val="28"/>
        </w:rPr>
        <w:t>数据格式</w:t>
      </w:r>
    </w:p>
    <w:p>
      <w:pPr>
        <w:spacing w:line="360" w:lineRule="auto"/>
        <w:ind w:left="420"/>
        <w:rPr>
          <w:szCs w:val="20"/>
        </w:rPr>
      </w:pPr>
      <w:r>
        <w:rPr>
          <w:rFonts w:hint="eastAsia"/>
        </w:rPr>
        <w:t>1、协议支持：</w:t>
      </w:r>
      <w:r>
        <w:t>Modbus RTU；</w:t>
      </w:r>
    </w:p>
    <w:p>
      <w:pPr>
        <w:spacing w:line="360" w:lineRule="auto"/>
        <w:ind w:left="420"/>
      </w:pPr>
      <w:r>
        <w:rPr>
          <w:rFonts w:hint="eastAsia"/>
        </w:rPr>
        <w:t>2、字符格式：一位起始位，</w:t>
      </w:r>
      <w:r>
        <w:t>8</w:t>
      </w:r>
      <w:r>
        <w:rPr>
          <w:rFonts w:hint="eastAsia"/>
        </w:rPr>
        <w:t>位数据位，无校验位，两位停止位；</w:t>
      </w:r>
    </w:p>
    <w:p>
      <w:pPr>
        <w:spacing w:line="360" w:lineRule="auto"/>
        <w:ind w:left="420"/>
      </w:pPr>
      <w:r>
        <w:rPr>
          <w:rFonts w:hint="eastAsia"/>
        </w:rPr>
        <w:t>3、波</w:t>
      </w:r>
      <w:r>
        <w:t xml:space="preserve"> </w:t>
      </w:r>
      <w:r>
        <w:rPr>
          <w:rFonts w:hint="eastAsia"/>
        </w:rPr>
        <w:t>特</w:t>
      </w:r>
      <w:r>
        <w:t xml:space="preserve"> </w:t>
      </w:r>
      <w:r>
        <w:rPr>
          <w:rFonts w:hint="eastAsia"/>
        </w:rPr>
        <w:t>率：</w:t>
      </w:r>
      <w:r>
        <w:t>9600bps(</w:t>
      </w:r>
      <w:r>
        <w:rPr>
          <w:rFonts w:hint="eastAsia"/>
        </w:rPr>
        <w:t>出厂默认</w:t>
      </w:r>
      <w:r>
        <w:t>)</w:t>
      </w:r>
      <w:r>
        <w:rPr>
          <w:rFonts w:hint="eastAsia"/>
        </w:rPr>
        <w:t>；支持</w:t>
      </w:r>
      <w:r>
        <w:t>1200 bps</w:t>
      </w:r>
      <w:r>
        <w:rPr>
          <w:rFonts w:hint="eastAsia"/>
        </w:rPr>
        <w:t>到</w:t>
      </w:r>
      <w:r>
        <w:t>38400 bps (</w:t>
      </w:r>
      <w:r>
        <w:rPr>
          <w:rFonts w:hint="eastAsia"/>
        </w:rPr>
        <w:t>用户可配置</w:t>
      </w:r>
      <w:r>
        <w:t>)</w:t>
      </w:r>
      <w:r>
        <w:rPr>
          <w:rFonts w:hint="eastAsia"/>
        </w:rPr>
        <w:t>；</w:t>
      </w:r>
    </w:p>
    <w:p>
      <w:pPr>
        <w:spacing w:line="360" w:lineRule="auto"/>
        <w:ind w:left="420"/>
      </w:pPr>
      <w:r>
        <w:rPr>
          <w:rFonts w:hint="eastAsia"/>
        </w:rPr>
        <w:t>4、从机地址：</w:t>
      </w:r>
      <w:r>
        <w:t>1(</w:t>
      </w:r>
      <w:r>
        <w:rPr>
          <w:rFonts w:hint="eastAsia"/>
        </w:rPr>
        <w:t>出厂默认</w:t>
      </w:r>
      <w:r>
        <w:t>)</w:t>
      </w:r>
      <w:r>
        <w:rPr>
          <w:rFonts w:hint="eastAsia"/>
        </w:rPr>
        <w:t>；支持</w:t>
      </w:r>
      <w:r>
        <w:t>1</w:t>
      </w:r>
      <w:r>
        <w:rPr>
          <w:rFonts w:hint="eastAsia"/>
        </w:rPr>
        <w:t>到</w:t>
      </w:r>
      <w:r>
        <w:t>254 (</w:t>
      </w:r>
      <w:r>
        <w:rPr>
          <w:rFonts w:hint="eastAsia"/>
        </w:rPr>
        <w:t>用户可配置</w:t>
      </w:r>
      <w:r>
        <w:t>)</w:t>
      </w:r>
      <w:r>
        <w:rPr>
          <w:rFonts w:hint="eastAsia"/>
        </w:rPr>
        <w:t>；</w:t>
      </w:r>
      <w:r>
        <w:t>0</w:t>
      </w:r>
      <w:r>
        <w:rPr>
          <w:rFonts w:hint="eastAsia"/>
        </w:rPr>
        <w:t>为广播地址；</w:t>
      </w:r>
    </w:p>
    <w:p>
      <w:pPr>
        <w:spacing w:line="360" w:lineRule="auto"/>
        <w:ind w:left="420"/>
      </w:pPr>
      <w:r>
        <w:rPr>
          <w:rFonts w:hint="eastAsia"/>
        </w:rPr>
        <w:t>5、校验格式：</w:t>
      </w:r>
      <w:r>
        <w:t xml:space="preserve">CRC-16 </w:t>
      </w:r>
      <w:r>
        <w:rPr>
          <w:rFonts w:hint="eastAsia"/>
        </w:rPr>
        <w:t>低字节在前。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sz w:val="28"/>
          <w:szCs w:val="28"/>
        </w:rPr>
        <w:t>寄存器</w:t>
      </w:r>
    </w:p>
    <w:tbl>
      <w:tblPr>
        <w:tblStyle w:val="6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2066"/>
        <w:gridCol w:w="1255"/>
        <w:gridCol w:w="2096"/>
        <w:gridCol w:w="1140"/>
        <w:gridCol w:w="1140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参数类别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寄存器地址</w:t>
            </w:r>
          </w:p>
        </w:tc>
        <w:tc>
          <w:tcPr>
            <w:tcW w:w="2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数据类型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/>
              </w:rPr>
              <w:t>功能码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十六进制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操作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t>Modbus</w:t>
            </w:r>
            <w:r>
              <w:rPr>
                <w:rFonts w:hint="eastAsia"/>
              </w:rPr>
              <w:t>协议地址</w:t>
            </w:r>
          </w:p>
          <w:p>
            <w:pPr>
              <w:spacing w:line="360" w:lineRule="auto"/>
              <w:jc w:val="center"/>
            </w:pPr>
            <w:r>
              <w:t>(</w:t>
            </w:r>
            <w:r>
              <w:rPr>
                <w:rFonts w:hint="eastAsia"/>
              </w:rPr>
              <w:t>十六进制</w:t>
            </w:r>
            <w:r>
              <w:t>/</w:t>
            </w:r>
            <w:r>
              <w:rPr>
                <w:rFonts w:hint="eastAsia"/>
              </w:rPr>
              <w:t>十进制</w:t>
            </w:r>
            <w:r>
              <w:t>)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0"/>
              </w:rPr>
            </w:pPr>
            <w:r>
              <w:t>PLC</w:t>
            </w:r>
            <w:r>
              <w:rPr>
                <w:rFonts w:hint="eastAsia"/>
              </w:rPr>
              <w:t>地址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十进制</w:t>
            </w:r>
          </w:p>
        </w:tc>
        <w:tc>
          <w:tcPr>
            <w:tcW w:w="2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测量值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0100H /256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30257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default"/>
                <w:lang w:val="en-US"/>
              </w:rPr>
              <w:t>O2</w:t>
            </w:r>
            <w:r>
              <w:rPr>
                <w:rFonts w:hint="eastAsia"/>
              </w:rPr>
              <w:t>测量值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04H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只读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通信参数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0020H / 32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40033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  <w:r>
              <w:t>(</w:t>
            </w:r>
            <w:r>
              <w:rPr>
                <w:rFonts w:hint="eastAsia"/>
              </w:rPr>
              <w:t>从机地址</w:t>
            </w:r>
            <w:r>
              <w:t>)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03H / 06H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0021H / 33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40034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通信波特率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u16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03H / 06H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读写</w:t>
            </w:r>
          </w:p>
        </w:tc>
      </w:tr>
    </w:tbl>
    <w:p>
      <w:pPr>
        <w:spacing w:line="360" w:lineRule="auto"/>
        <w:rPr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Cs/>
        </w:rPr>
        <w:t>对通信地址</w:t>
      </w:r>
      <w:r>
        <w:rPr>
          <w:bCs/>
        </w:rPr>
        <w:t>(</w:t>
      </w:r>
      <w:r>
        <w:rPr>
          <w:rFonts w:hint="eastAsia"/>
          <w:bCs/>
        </w:rPr>
        <w:t>从机地址</w:t>
      </w:r>
      <w:r>
        <w:rPr>
          <w:bCs/>
        </w:rPr>
        <w:t>)0020H</w:t>
      </w:r>
      <w:r>
        <w:rPr>
          <w:rFonts w:hint="eastAsia"/>
          <w:bCs/>
        </w:rPr>
        <w:t>读写操作仅适用于不带拨码开关选择地址位的传感器或将</w:t>
      </w:r>
    </w:p>
    <w:p>
      <w:pPr>
        <w:spacing w:line="360" w:lineRule="auto"/>
        <w:rPr>
          <w:rFonts w:ascii="Times New Roman" w:hAnsi="Times New Roman"/>
          <w:bCs/>
          <w:szCs w:val="20"/>
        </w:rPr>
      </w:pPr>
      <w:r>
        <w:rPr>
          <w:rFonts w:hint="eastAsia"/>
          <w:bCs/>
        </w:rPr>
        <w:t>拨码开关选择地址位选择为</w:t>
      </w:r>
      <w:r>
        <w:rPr>
          <w:bCs/>
        </w:rPr>
        <w:t>0</w:t>
      </w:r>
      <w:r>
        <w:rPr>
          <w:rFonts w:hint="eastAsia"/>
          <w:bCs/>
        </w:rPr>
        <w:t>或</w:t>
      </w:r>
      <w:r>
        <w:rPr>
          <w:bCs/>
        </w:rPr>
        <w:t>255</w:t>
      </w:r>
      <w:r>
        <w:rPr>
          <w:rFonts w:hint="eastAsia"/>
          <w:bCs/>
        </w:rPr>
        <w:t>时有效，否则从机地址为拨码开关选择的地址位。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b/>
          <w:sz w:val="28"/>
          <w:szCs w:val="28"/>
        </w:rPr>
        <w:t>Modbus</w:t>
      </w:r>
      <w:r>
        <w:rPr>
          <w:rFonts w:hint="eastAsia"/>
          <w:b/>
          <w:bCs/>
          <w:sz w:val="28"/>
          <w:szCs w:val="28"/>
        </w:rPr>
        <w:t>数据位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rPr>
          <w:b/>
          <w:bCs/>
          <w:szCs w:val="20"/>
        </w:rPr>
      </w:pPr>
      <w:r>
        <w:rPr>
          <w:b/>
        </w:rPr>
        <w:t>1</w:t>
      </w:r>
      <w:r>
        <w:rPr>
          <w:rFonts w:hint="eastAsia"/>
          <w:b/>
        </w:rPr>
        <w:t>、</w:t>
      </w:r>
      <w:r>
        <w:rPr>
          <w:b/>
        </w:rPr>
        <w:t>0100H / 30257</w:t>
      </w:r>
      <w:r>
        <w:rPr>
          <w:rFonts w:hint="eastAsia"/>
          <w:b/>
          <w:bCs/>
        </w:rPr>
        <w:t>：</w:t>
      </w:r>
      <w:r>
        <w:rPr>
          <w:rFonts w:hint="default"/>
          <w:b/>
          <w:bCs/>
          <w:lang w:val="en-US"/>
        </w:rPr>
        <w:t>O2</w:t>
      </w:r>
      <w:r>
        <w:rPr>
          <w:rFonts w:hint="eastAsia"/>
          <w:b/>
          <w:bCs/>
        </w:rPr>
        <w:t>测量值数据位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浓度测量值高字节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浓度测量值低字节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default"/>
          <w:szCs w:val="21"/>
          <w:lang w:val="en-US"/>
        </w:rPr>
        <w:t>O2</w:t>
      </w:r>
      <w:r>
        <w:rPr>
          <w:rFonts w:hint="eastAsia"/>
          <w:szCs w:val="21"/>
        </w:rPr>
        <w:t>气体浓度测量值为：（第一字节×</w:t>
      </w:r>
      <w:r>
        <w:rPr>
          <w:szCs w:val="21"/>
        </w:rPr>
        <w:t>256+</w:t>
      </w:r>
      <w:r>
        <w:rPr>
          <w:rFonts w:hint="eastAsia"/>
          <w:szCs w:val="21"/>
        </w:rPr>
        <w:t>第二字节）</w:t>
      </w:r>
      <w:r>
        <w:rPr>
          <w:rFonts w:hint="default"/>
          <w:szCs w:val="21"/>
          <w:lang w:val="en-US"/>
        </w:rPr>
        <w:t>/10</w:t>
      </w:r>
      <w:r>
        <w:rPr>
          <w:rFonts w:hint="eastAsia"/>
          <w:szCs w:val="21"/>
        </w:rPr>
        <w:t>；单位</w:t>
      </w:r>
      <w:r>
        <w:rPr>
          <w:szCs w:val="21"/>
        </w:rPr>
        <w:t xml:space="preserve"> </w:t>
      </w:r>
      <w:r>
        <w:rPr>
          <w:rFonts w:hint="default"/>
          <w:szCs w:val="21"/>
          <w:lang w:val="en-US"/>
        </w:rPr>
        <w:t>%VOL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b/>
          <w:bCs/>
        </w:rPr>
      </w:pPr>
      <w:r>
        <w:rPr>
          <w:b/>
        </w:rPr>
        <w:t>4</w:t>
      </w:r>
      <w:r>
        <w:rPr>
          <w:rFonts w:hint="eastAsia"/>
          <w:b/>
        </w:rPr>
        <w:t>、</w:t>
      </w:r>
      <w:r>
        <w:rPr>
          <w:b/>
        </w:rPr>
        <w:t>0020H /40033</w:t>
      </w:r>
      <w:r>
        <w:rPr>
          <w:rFonts w:hint="eastAsia"/>
          <w:b/>
          <w:bCs/>
        </w:rPr>
        <w:t>：通讯地址数据位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00H(保留)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通信地址(从机地址)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地址默认为</w:t>
      </w:r>
      <w:r>
        <w:rPr>
          <w:szCs w:val="21"/>
        </w:rPr>
        <w:t>1</w:t>
      </w:r>
      <w:r>
        <w:rPr>
          <w:rFonts w:hint="eastAsia"/>
          <w:szCs w:val="21"/>
        </w:rPr>
        <w:t>，地址有效范围为</w:t>
      </w:r>
      <w:r>
        <w:rPr>
          <w:rFonts w:hint="eastAsia"/>
          <w:szCs w:val="21"/>
          <w:lang w:val="en-US" w:eastAsia="zh-CN"/>
        </w:rPr>
        <w:t>1</w:t>
      </w:r>
      <w:r>
        <w:rPr>
          <w:szCs w:val="21"/>
        </w:rPr>
        <w:t>~25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注：通信地址设置时第一字节不为</w:t>
      </w:r>
      <w:r>
        <w:rPr>
          <w:szCs w:val="21"/>
        </w:rPr>
        <w:t>00H</w:t>
      </w:r>
      <w:r>
        <w:rPr>
          <w:rFonts w:hint="eastAsia"/>
          <w:szCs w:val="21"/>
        </w:rPr>
        <w:t>，从机将不会响应此设置，设置不成功。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b/>
        </w:rPr>
        <w:t>5</w:t>
      </w:r>
      <w:r>
        <w:rPr>
          <w:rFonts w:hint="eastAsia"/>
          <w:b/>
        </w:rPr>
        <w:t>、</w:t>
      </w:r>
      <w:r>
        <w:rPr>
          <w:b/>
        </w:rPr>
        <w:t>0021H /40034</w:t>
      </w:r>
      <w:r>
        <w:rPr>
          <w:rFonts w:hint="eastAsia"/>
          <w:b/>
          <w:bCs/>
        </w:rPr>
        <w:t>：通讯</w:t>
      </w:r>
      <w:r>
        <w:rPr>
          <w:rFonts w:hint="eastAsia"/>
          <w:b/>
        </w:rPr>
        <w:t>波特率</w:t>
      </w:r>
      <w:r>
        <w:rPr>
          <w:rFonts w:hint="eastAsia"/>
          <w:b/>
          <w:bCs/>
        </w:rPr>
        <w:t>数据位</w:t>
      </w:r>
    </w:p>
    <w:tbl>
      <w:tblPr>
        <w:tblStyle w:val="6"/>
        <w:tblW w:w="6494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第一字节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第二字节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00H(保留)</w:t>
            </w:r>
          </w:p>
        </w:tc>
        <w:tc>
          <w:tcPr>
            <w:tcW w:w="3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t>通讯</w:t>
            </w:r>
            <w:r>
              <w:rPr>
                <w:rFonts w:hint="eastAsia"/>
                <w:szCs w:val="21"/>
              </w:rPr>
              <w:t>波特率代码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bCs/>
          <w:szCs w:val="21"/>
        </w:rPr>
        <w:t>通讯</w:t>
      </w:r>
      <w:r>
        <w:rPr>
          <w:rFonts w:hint="eastAsia"/>
          <w:szCs w:val="21"/>
        </w:rPr>
        <w:t>波特率与对应代码</w:t>
      </w:r>
    </w:p>
    <w:tbl>
      <w:tblPr>
        <w:tblStyle w:val="6"/>
        <w:tblW w:w="97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1"/>
        <w:gridCol w:w="1112"/>
        <w:gridCol w:w="1112"/>
        <w:gridCol w:w="1112"/>
        <w:gridCol w:w="1131"/>
        <w:gridCol w:w="1131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波特率</w:t>
            </w:r>
          </w:p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bps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4800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19200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28800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38400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代码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十六进制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十进制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14H / 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15H / 21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16H / 22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17H / 23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18H / 24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19H / 25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1AH / 26</w:t>
            </w: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>
        <w:rPr>
          <w:b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命令</w:t>
      </w:r>
      <w:r>
        <w:rPr>
          <w:rFonts w:hint="eastAsia"/>
          <w:b/>
          <w:sz w:val="28"/>
          <w:szCs w:val="28"/>
        </w:rPr>
        <w:t>说明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传感器支持</w:t>
      </w:r>
      <w:r>
        <w:rPr>
          <w:szCs w:val="21"/>
        </w:rPr>
        <w:t>Modbus 3</w:t>
      </w:r>
      <w:r>
        <w:rPr>
          <w:rFonts w:hint="eastAsia"/>
          <w:szCs w:val="21"/>
        </w:rPr>
        <w:t>号</w:t>
      </w:r>
      <w:r>
        <w:rPr>
          <w:szCs w:val="21"/>
        </w:rPr>
        <w:t xml:space="preserve"> 4</w:t>
      </w:r>
      <w:r>
        <w:rPr>
          <w:rFonts w:hint="eastAsia"/>
          <w:szCs w:val="21"/>
        </w:rPr>
        <w:t>号与</w:t>
      </w:r>
      <w:r>
        <w:rPr>
          <w:szCs w:val="21"/>
        </w:rPr>
        <w:t>6</w:t>
      </w:r>
      <w:r>
        <w:rPr>
          <w:rFonts w:hint="eastAsia"/>
          <w:szCs w:val="21"/>
        </w:rPr>
        <w:t>号功能码，具体功能码对应的命令格式参见以下内容，命令格式中所述的寄存器地址请参见“</w:t>
      </w:r>
      <w:r>
        <w:rPr>
          <w:szCs w:val="21"/>
        </w:rPr>
        <w:t>Modbus</w:t>
      </w:r>
      <w:r>
        <w:rPr>
          <w:rFonts w:hint="eastAsia"/>
          <w:szCs w:val="21"/>
        </w:rPr>
        <w:t>寄存器”。说明中的</w:t>
      </w:r>
      <w:r>
        <w:rPr>
          <w:szCs w:val="21"/>
        </w:rPr>
        <w:t>CRC-16</w:t>
      </w:r>
      <w:r>
        <w:rPr>
          <w:rFonts w:hint="eastAsia"/>
          <w:szCs w:val="21"/>
        </w:rPr>
        <w:t>的计算可查阅相关资料。说明中用</w:t>
      </w:r>
      <w:r>
        <w:rPr>
          <w:szCs w:val="21"/>
        </w:rPr>
        <w:t>0x</w:t>
      </w:r>
      <w:r>
        <w:rPr>
          <w:rFonts w:hint="eastAsia"/>
          <w:szCs w:val="21"/>
        </w:rPr>
        <w:t>表示十六进制，说明中均使用十六进制。</w:t>
      </w: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号功能码：读保持寄存器值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right" w:pos="2050"/>
              </w:tabs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  <w:r>
              <w:rPr>
                <w:rFonts w:hint="eastAsia" w:ascii="宋体" w:hAnsi="宋体"/>
                <w:szCs w:val="21"/>
              </w:rPr>
              <w:tab/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2*N字节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举例：读通信参数保持寄存器</w:t>
      </w:r>
      <w:r>
        <w:rPr>
          <w:bCs/>
          <w:szCs w:val="21"/>
        </w:rPr>
        <w:tab/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读</w:t>
      </w:r>
      <w:r>
        <w:rPr>
          <w:bCs/>
          <w:szCs w:val="21"/>
        </w:rPr>
        <w:t>0x</w:t>
      </w:r>
      <w:r>
        <w:rPr>
          <w:szCs w:val="21"/>
        </w:rPr>
        <w:t>0020</w:t>
      </w:r>
      <w:r>
        <w:rPr>
          <w:bCs/>
          <w:szCs w:val="21"/>
        </w:rPr>
        <w:t>~0x</w:t>
      </w:r>
      <w:r>
        <w:rPr>
          <w:szCs w:val="21"/>
        </w:rPr>
        <w:t>0021)</w:t>
      </w:r>
    </w:p>
    <w:p>
      <w:pPr>
        <w:spacing w:line="360" w:lineRule="auto"/>
        <w:rPr>
          <w:rFonts w:hint="eastAsia" w:eastAsia="宋体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主机请求帧：</w:t>
      </w:r>
      <w:r>
        <w:rPr>
          <w:bCs/>
          <w:szCs w:val="21"/>
        </w:rPr>
        <w:t xml:space="preserve">01 03 00 20 00 02 </w:t>
      </w:r>
      <w:r>
        <w:rPr>
          <w:rFonts w:hint="eastAsia"/>
          <w:bCs/>
          <w:szCs w:val="21"/>
          <w:lang w:val="en-US" w:eastAsia="zh-CN"/>
        </w:rPr>
        <w:t>C</w:t>
      </w:r>
      <w:r>
        <w:rPr>
          <w:bCs/>
          <w:szCs w:val="21"/>
        </w:rPr>
        <w:t>5 C</w:t>
      </w:r>
      <w:r>
        <w:rPr>
          <w:rFonts w:hint="eastAsia"/>
          <w:bCs/>
          <w:szCs w:val="21"/>
          <w:lang w:val="en-US" w:eastAsia="zh-CN"/>
        </w:rPr>
        <w:t>1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/>
                <w:szCs w:val="21"/>
              </w:rPr>
              <w:t>5C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  <w:r>
        <w:rPr>
          <w:bCs/>
          <w:szCs w:val="21"/>
        </w:rPr>
        <w:t>01 03 04 00 01 00 17 EB FD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0x01(通信地址)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0x17(通信波特率)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EBFD</w:t>
            </w: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号功能码：读输入寄存器值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2*N字节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举例：读输入寄存器</w:t>
      </w:r>
      <w:r>
        <w:rPr>
          <w:bCs/>
          <w:szCs w:val="21"/>
        </w:rPr>
        <w:tab/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读</w:t>
      </w:r>
      <w:r>
        <w:rPr>
          <w:bCs/>
          <w:szCs w:val="21"/>
        </w:rPr>
        <w:t>0x</w:t>
      </w:r>
      <w:r>
        <w:rPr>
          <w:szCs w:val="21"/>
        </w:rPr>
        <w:t>0100)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  <w:r>
        <w:rPr>
          <w:bCs/>
          <w:szCs w:val="21"/>
        </w:rPr>
        <w:t>01 04 01 00 00 01 30 36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寄存器数量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0x3036</w:t>
            </w:r>
          </w:p>
        </w:tc>
      </w:tr>
    </w:tbl>
    <w:p>
      <w:pPr>
        <w:spacing w:line="360" w:lineRule="auto"/>
        <w:rPr>
          <w:rFonts w:hint="default"/>
          <w:bCs/>
          <w:szCs w:val="21"/>
          <w:lang w:val="en-US"/>
        </w:rPr>
      </w:pPr>
      <w:r>
        <w:rPr>
          <w:rFonts w:hint="eastAsia"/>
          <w:bCs/>
          <w:szCs w:val="21"/>
        </w:rPr>
        <w:t>从机响应帧：</w:t>
      </w:r>
      <w:r>
        <w:rPr>
          <w:bCs/>
          <w:szCs w:val="21"/>
        </w:rPr>
        <w:t xml:space="preserve">01 04 02 00 </w:t>
      </w:r>
      <w:r>
        <w:rPr>
          <w:rFonts w:hint="default"/>
          <w:bCs/>
          <w:szCs w:val="21"/>
          <w:lang w:val="en-US"/>
        </w:rPr>
        <w:t>D2</w:t>
      </w:r>
      <w:r>
        <w:rPr>
          <w:bCs/>
          <w:szCs w:val="21"/>
        </w:rPr>
        <w:t xml:space="preserve"> </w:t>
      </w:r>
      <w:r>
        <w:rPr>
          <w:rFonts w:hint="default"/>
          <w:bCs/>
          <w:szCs w:val="21"/>
          <w:lang w:val="en-US"/>
        </w:rPr>
        <w:t>3</w:t>
      </w:r>
      <w:r>
        <w:rPr>
          <w:bCs/>
          <w:szCs w:val="21"/>
        </w:rPr>
        <w:t xml:space="preserve">9 </w:t>
      </w:r>
      <w:r>
        <w:rPr>
          <w:rFonts w:hint="default"/>
          <w:bCs/>
          <w:szCs w:val="21"/>
          <w:lang w:val="en-US"/>
        </w:rPr>
        <w:t>6D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数据字节数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浓度测量值高位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浓度测量值低位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default" w:ascii="宋体" w:hAnsi="宋体"/>
                <w:szCs w:val="21"/>
                <w:lang w:val="en-US"/>
              </w:rPr>
              <w:t>D2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0X</w:t>
            </w:r>
            <w:r>
              <w:rPr>
                <w:rFonts w:hint="default" w:ascii="宋体" w:hAnsi="宋体"/>
                <w:szCs w:val="21"/>
                <w:lang w:val="en-US"/>
              </w:rPr>
              <w:t>3</w:t>
            </w: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hint="default" w:ascii="宋体" w:hAnsi="宋体"/>
                <w:szCs w:val="21"/>
                <w:lang w:val="en-US"/>
              </w:rPr>
              <w:t>6D</w:t>
            </w: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3</w:t>
      </w:r>
      <w:r>
        <w:rPr>
          <w:rFonts w:hint="eastAsia"/>
          <w:b/>
          <w:bCs/>
          <w:szCs w:val="21"/>
        </w:rPr>
        <w:t>、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号功能码：写单个保持寄存器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从机响应帧：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CRC-16校验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0xhhhh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举例：写入通信地址，将通信地址设为</w:t>
      </w:r>
      <w:r>
        <w:rPr>
          <w:bCs/>
          <w:szCs w:val="21"/>
        </w:rPr>
        <w:t>0x02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主机请求：</w:t>
      </w:r>
      <w:r>
        <w:rPr>
          <w:bCs/>
          <w:szCs w:val="21"/>
        </w:rPr>
        <w:t>01 06 00 20 00 02 09 C1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0x09C1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从机响应：</w:t>
      </w:r>
      <w:r>
        <w:rPr>
          <w:bCs/>
          <w:szCs w:val="21"/>
        </w:rPr>
        <w:t xml:space="preserve">01 06 00 20 00 02 09 C1 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0x09C1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注：从机完成响应后，通信地址修改为</w:t>
      </w:r>
      <w:r>
        <w:rPr>
          <w:szCs w:val="21"/>
        </w:rPr>
        <w:t>0x02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举例：写入通信波特率，将通信波特率设为</w:t>
      </w:r>
      <w:r>
        <w:rPr>
          <w:bCs/>
          <w:szCs w:val="21"/>
        </w:rPr>
        <w:t>19200bps</w:t>
      </w:r>
      <w:r>
        <w:rPr>
          <w:rFonts w:hint="eastAsia"/>
          <w:bCs/>
          <w:szCs w:val="21"/>
        </w:rPr>
        <w:t>（代码：</w:t>
      </w:r>
      <w:r>
        <w:rPr>
          <w:bCs/>
          <w:szCs w:val="21"/>
        </w:rPr>
        <w:t>0x18</w:t>
      </w:r>
      <w:r>
        <w:rPr>
          <w:rFonts w:hint="eastAsia"/>
          <w:bCs/>
          <w:szCs w:val="21"/>
        </w:rPr>
        <w:t>）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主机请求：</w:t>
      </w:r>
      <w:r>
        <w:rPr>
          <w:bCs/>
          <w:szCs w:val="21"/>
        </w:rPr>
        <w:t>01 06 00 21 00 18 D9 CA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0xD9CA</w:t>
            </w:r>
          </w:p>
        </w:tc>
      </w:tr>
    </w:tbl>
    <w:p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从机响应：</w:t>
      </w:r>
      <w:r>
        <w:rPr>
          <w:bCs/>
          <w:szCs w:val="21"/>
        </w:rPr>
        <w:t xml:space="preserve">01 06 00 21 00 18 D9 CA </w:t>
      </w:r>
    </w:p>
    <w:tbl>
      <w:tblPr>
        <w:tblStyle w:val="6"/>
        <w:tblW w:w="7757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831"/>
        <w:gridCol w:w="3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功能号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保持寄存器地址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0x002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写入的数据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校验</w:t>
            </w: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2字节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0xD9CA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注：从机完成响应后，通信波特率修改为</w:t>
      </w:r>
      <w:r>
        <w:rPr>
          <w:szCs w:val="21"/>
        </w:rPr>
        <w:t>19200</w:t>
      </w:r>
      <w:r>
        <w:rPr>
          <w:bCs/>
          <w:szCs w:val="21"/>
        </w:rPr>
        <w:t xml:space="preserve"> bps</w:t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851" w:right="1134" w:bottom="567" w:left="1134" w:header="1134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rPr>
        <w:rFonts w:ascii="Arial" w:hAnsi="Arial" w:cs="Arial"/>
        <w:sz w:val="24"/>
        <w:szCs w:val="24"/>
      </w:rPr>
    </w:pPr>
    <w:r>
      <w:pict>
        <v:shape id="Straight Connector 14" o:spid="_x0000_s4101" o:spt="32" type="#_x0000_t32" style="position:absolute;left:0pt;flip:y;margin-left:0.8pt;margin-top:-0.8pt;height:0.8pt;width:481.9pt;z-index:1024;mso-width-relative:page;mso-height-relative:page;" o:connectortype="straight" filled="f" o:preferrelative="t" coordsize="21600,21600">
          <v:path arrowok="t"/>
          <v:fill on="f" focussize="0,0"/>
          <v:stroke miterlimit="2"/>
          <v:imagedata o:title=""/>
          <o:lock v:ext="edi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</w:pPr>
    <w:r>
      <w:pict>
        <v:shape id="Picture 1" o:spid="_x0000_s4099" o:spt="75" type="#_x0000_t75" style="position:absolute;left:0pt;margin-left:1.8pt;margin-top:-43.2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  <w:r>
      <w:pict>
        <v:shape id="Quad Arrow 2" o:spid="_x0000_s4100" o:spt="202" type="#_x0000_t202" style="position:absolute;left:0pt;margin-left:44.3pt;margin-top:-31.6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33CCCC" w:sz="4" w:space="0"/>
      </w:pBdr>
      <w:tabs>
        <w:tab w:val="left" w:pos="3560"/>
        <w:tab w:val="center" w:pos="5102"/>
      </w:tabs>
      <w:ind w:right="360"/>
      <w:jc w:val="both"/>
    </w:pPr>
    <w:r>
      <w:pict>
        <v:shape id="Quad Arrow 22" o:spid="_x0000_s4097" o:spt="202" type="#_x0000_t202" style="position:absolute;left:0pt;margin-left:48.15pt;margin-top:-34.75pt;height:39.5pt;width:300.45pt;z-index:1024;mso-width-relative:page;mso-height-relative:page;" o:preferrelative="t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b/>
                    <w:sz w:val="32"/>
                    <w:szCs w:val="36"/>
                  </w:rPr>
                </w:pPr>
                <w:r>
                  <w:rPr>
                    <w:rFonts w:hint="eastAsia"/>
                    <w:b/>
                    <w:sz w:val="32"/>
                    <w:szCs w:val="36"/>
                  </w:rPr>
                  <w:t>深圳市世科智能有限公司</w:t>
                </w:r>
              </w:p>
              <w:p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Shenzhen SKD Technology Co., Ltd.</w:t>
                </w:r>
              </w:p>
            </w:txbxContent>
          </v:textbox>
        </v:shape>
      </w:pict>
    </w:r>
    <w:r>
      <w:pict>
        <v:shape id="图片 9" o:spid="_x0000_s4098" o:spt="75" type="#_x0000_t75" style="position:absolute;left:0pt;margin-left:4.05pt;margin-top:-43.5pt;height:38.85pt;width:42.25pt;mso-position-horizontal-relative:margin;mso-position-vertical-relative:margin;mso-wrap-distance-bottom:0pt;mso-wrap-distance-left:9pt;mso-wrap-distance-right:9pt;mso-wrap-distance-top:0pt;z-index:1024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  <o:rules v:ext="edit">
        <o:r id="V:Rule1" type="connector" idref="#Straight Connector 1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22"/>
    <w:rsid w:val="00000B6F"/>
    <w:rsid w:val="00003B37"/>
    <w:rsid w:val="00005147"/>
    <w:rsid w:val="00006585"/>
    <w:rsid w:val="0004096E"/>
    <w:rsid w:val="000532FD"/>
    <w:rsid w:val="00061166"/>
    <w:rsid w:val="0006421D"/>
    <w:rsid w:val="00067950"/>
    <w:rsid w:val="00071CBA"/>
    <w:rsid w:val="000767D2"/>
    <w:rsid w:val="00082D0C"/>
    <w:rsid w:val="0008770D"/>
    <w:rsid w:val="000954F8"/>
    <w:rsid w:val="00095D08"/>
    <w:rsid w:val="000A0697"/>
    <w:rsid w:val="000B15BA"/>
    <w:rsid w:val="000B33DA"/>
    <w:rsid w:val="000B6169"/>
    <w:rsid w:val="000B7A16"/>
    <w:rsid w:val="000C580A"/>
    <w:rsid w:val="000C6830"/>
    <w:rsid w:val="000D01CD"/>
    <w:rsid w:val="000E510F"/>
    <w:rsid w:val="000F2082"/>
    <w:rsid w:val="000F331B"/>
    <w:rsid w:val="000F35D9"/>
    <w:rsid w:val="000F77F1"/>
    <w:rsid w:val="001068BE"/>
    <w:rsid w:val="001120CC"/>
    <w:rsid w:val="0011391F"/>
    <w:rsid w:val="00116D94"/>
    <w:rsid w:val="00121935"/>
    <w:rsid w:val="00123203"/>
    <w:rsid w:val="001307CA"/>
    <w:rsid w:val="00133DFD"/>
    <w:rsid w:val="001401AC"/>
    <w:rsid w:val="001428A7"/>
    <w:rsid w:val="0014744C"/>
    <w:rsid w:val="001500F0"/>
    <w:rsid w:val="001502E4"/>
    <w:rsid w:val="0015423A"/>
    <w:rsid w:val="0015479C"/>
    <w:rsid w:val="0015524D"/>
    <w:rsid w:val="0015619B"/>
    <w:rsid w:val="001641A0"/>
    <w:rsid w:val="001657D0"/>
    <w:rsid w:val="00167A98"/>
    <w:rsid w:val="00167DC9"/>
    <w:rsid w:val="0017063F"/>
    <w:rsid w:val="001760A8"/>
    <w:rsid w:val="00182748"/>
    <w:rsid w:val="001845E8"/>
    <w:rsid w:val="00185B98"/>
    <w:rsid w:val="00193852"/>
    <w:rsid w:val="00197EA9"/>
    <w:rsid w:val="001A1019"/>
    <w:rsid w:val="001A4C88"/>
    <w:rsid w:val="001A4D5A"/>
    <w:rsid w:val="001B1769"/>
    <w:rsid w:val="001B2D4D"/>
    <w:rsid w:val="001B3DD7"/>
    <w:rsid w:val="001B78E6"/>
    <w:rsid w:val="001C394C"/>
    <w:rsid w:val="001C4EFE"/>
    <w:rsid w:val="001D1450"/>
    <w:rsid w:val="001D16F6"/>
    <w:rsid w:val="001D241E"/>
    <w:rsid w:val="001D485E"/>
    <w:rsid w:val="001D4C76"/>
    <w:rsid w:val="001E04BC"/>
    <w:rsid w:val="001E4120"/>
    <w:rsid w:val="001E44C5"/>
    <w:rsid w:val="001E7F76"/>
    <w:rsid w:val="001F48D3"/>
    <w:rsid w:val="001F4C31"/>
    <w:rsid w:val="001F630E"/>
    <w:rsid w:val="001F70C8"/>
    <w:rsid w:val="00202235"/>
    <w:rsid w:val="0020733C"/>
    <w:rsid w:val="00210529"/>
    <w:rsid w:val="00210D62"/>
    <w:rsid w:val="00212497"/>
    <w:rsid w:val="00212EF7"/>
    <w:rsid w:val="002149DF"/>
    <w:rsid w:val="00222901"/>
    <w:rsid w:val="002239C0"/>
    <w:rsid w:val="0024141E"/>
    <w:rsid w:val="00245F4D"/>
    <w:rsid w:val="00253916"/>
    <w:rsid w:val="002550A2"/>
    <w:rsid w:val="002554E4"/>
    <w:rsid w:val="0026259B"/>
    <w:rsid w:val="00263800"/>
    <w:rsid w:val="00266160"/>
    <w:rsid w:val="00266AF9"/>
    <w:rsid w:val="00267EE5"/>
    <w:rsid w:val="00271EC4"/>
    <w:rsid w:val="002757BE"/>
    <w:rsid w:val="002824EB"/>
    <w:rsid w:val="00285B4F"/>
    <w:rsid w:val="00290E9D"/>
    <w:rsid w:val="00293C91"/>
    <w:rsid w:val="00295003"/>
    <w:rsid w:val="0029724A"/>
    <w:rsid w:val="002975D4"/>
    <w:rsid w:val="002A0DD6"/>
    <w:rsid w:val="002A1313"/>
    <w:rsid w:val="002A32C9"/>
    <w:rsid w:val="002A3422"/>
    <w:rsid w:val="002A5FF2"/>
    <w:rsid w:val="002B7700"/>
    <w:rsid w:val="002C17BC"/>
    <w:rsid w:val="002C41A7"/>
    <w:rsid w:val="002C7A40"/>
    <w:rsid w:val="002D492E"/>
    <w:rsid w:val="002D5A7A"/>
    <w:rsid w:val="002D6433"/>
    <w:rsid w:val="002E26E2"/>
    <w:rsid w:val="002E3146"/>
    <w:rsid w:val="002E5904"/>
    <w:rsid w:val="002F0062"/>
    <w:rsid w:val="002F2621"/>
    <w:rsid w:val="002F4213"/>
    <w:rsid w:val="002F73C8"/>
    <w:rsid w:val="00301530"/>
    <w:rsid w:val="00305B57"/>
    <w:rsid w:val="003075CC"/>
    <w:rsid w:val="00317B71"/>
    <w:rsid w:val="00317DF4"/>
    <w:rsid w:val="00320631"/>
    <w:rsid w:val="00321C8A"/>
    <w:rsid w:val="00323BAF"/>
    <w:rsid w:val="0033034B"/>
    <w:rsid w:val="00333F70"/>
    <w:rsid w:val="00336C72"/>
    <w:rsid w:val="0033780B"/>
    <w:rsid w:val="003419F0"/>
    <w:rsid w:val="00344055"/>
    <w:rsid w:val="00345C15"/>
    <w:rsid w:val="00352AE2"/>
    <w:rsid w:val="003551C0"/>
    <w:rsid w:val="00360450"/>
    <w:rsid w:val="0036087F"/>
    <w:rsid w:val="00366962"/>
    <w:rsid w:val="00366E19"/>
    <w:rsid w:val="00375A9C"/>
    <w:rsid w:val="00392462"/>
    <w:rsid w:val="003969FF"/>
    <w:rsid w:val="003A1034"/>
    <w:rsid w:val="003A2630"/>
    <w:rsid w:val="003A4190"/>
    <w:rsid w:val="003A551C"/>
    <w:rsid w:val="003A5DF8"/>
    <w:rsid w:val="003B65A5"/>
    <w:rsid w:val="003C3083"/>
    <w:rsid w:val="003C4F83"/>
    <w:rsid w:val="003D320D"/>
    <w:rsid w:val="003D5CDB"/>
    <w:rsid w:val="003E5E07"/>
    <w:rsid w:val="003F684D"/>
    <w:rsid w:val="003F70EA"/>
    <w:rsid w:val="00400708"/>
    <w:rsid w:val="00403DE6"/>
    <w:rsid w:val="00410828"/>
    <w:rsid w:val="00415365"/>
    <w:rsid w:val="00422230"/>
    <w:rsid w:val="00425957"/>
    <w:rsid w:val="00426F10"/>
    <w:rsid w:val="0043071D"/>
    <w:rsid w:val="00430CC5"/>
    <w:rsid w:val="004314A0"/>
    <w:rsid w:val="00431551"/>
    <w:rsid w:val="00431F03"/>
    <w:rsid w:val="00446372"/>
    <w:rsid w:val="00447D2E"/>
    <w:rsid w:val="00451E15"/>
    <w:rsid w:val="00456B4A"/>
    <w:rsid w:val="0046021C"/>
    <w:rsid w:val="00461D56"/>
    <w:rsid w:val="00462D48"/>
    <w:rsid w:val="00465FE0"/>
    <w:rsid w:val="00474242"/>
    <w:rsid w:val="00475D11"/>
    <w:rsid w:val="00477CF9"/>
    <w:rsid w:val="004829F9"/>
    <w:rsid w:val="00485E48"/>
    <w:rsid w:val="0049335A"/>
    <w:rsid w:val="0049780E"/>
    <w:rsid w:val="004A30EF"/>
    <w:rsid w:val="004A37EB"/>
    <w:rsid w:val="004B5050"/>
    <w:rsid w:val="004B5E68"/>
    <w:rsid w:val="004C053C"/>
    <w:rsid w:val="004C38AA"/>
    <w:rsid w:val="004C39F8"/>
    <w:rsid w:val="004C4B65"/>
    <w:rsid w:val="004C6B5C"/>
    <w:rsid w:val="004C6DB7"/>
    <w:rsid w:val="004C7CE5"/>
    <w:rsid w:val="004D5D3C"/>
    <w:rsid w:val="004D6EBC"/>
    <w:rsid w:val="004E40B0"/>
    <w:rsid w:val="004E7BE2"/>
    <w:rsid w:val="004F0341"/>
    <w:rsid w:val="004F2670"/>
    <w:rsid w:val="004F39ED"/>
    <w:rsid w:val="004F710A"/>
    <w:rsid w:val="00501DE4"/>
    <w:rsid w:val="00504746"/>
    <w:rsid w:val="0050491E"/>
    <w:rsid w:val="00504D16"/>
    <w:rsid w:val="005151BF"/>
    <w:rsid w:val="00517D78"/>
    <w:rsid w:val="00520608"/>
    <w:rsid w:val="00521579"/>
    <w:rsid w:val="00526B7C"/>
    <w:rsid w:val="0052770F"/>
    <w:rsid w:val="005300D6"/>
    <w:rsid w:val="0053359E"/>
    <w:rsid w:val="005347F8"/>
    <w:rsid w:val="00542C43"/>
    <w:rsid w:val="00543D75"/>
    <w:rsid w:val="00545137"/>
    <w:rsid w:val="005474F4"/>
    <w:rsid w:val="00551F7B"/>
    <w:rsid w:val="005561FA"/>
    <w:rsid w:val="00557A1B"/>
    <w:rsid w:val="005626EC"/>
    <w:rsid w:val="00564A0F"/>
    <w:rsid w:val="00565CF5"/>
    <w:rsid w:val="005709C7"/>
    <w:rsid w:val="00573388"/>
    <w:rsid w:val="00574FB4"/>
    <w:rsid w:val="00575BAC"/>
    <w:rsid w:val="005831D8"/>
    <w:rsid w:val="005841F7"/>
    <w:rsid w:val="00591AB7"/>
    <w:rsid w:val="00592284"/>
    <w:rsid w:val="0059442F"/>
    <w:rsid w:val="0059500F"/>
    <w:rsid w:val="00595BA8"/>
    <w:rsid w:val="00597B48"/>
    <w:rsid w:val="005A1F41"/>
    <w:rsid w:val="005A3202"/>
    <w:rsid w:val="005A5592"/>
    <w:rsid w:val="005B09FB"/>
    <w:rsid w:val="005B2BEB"/>
    <w:rsid w:val="005B2CF5"/>
    <w:rsid w:val="005B42BB"/>
    <w:rsid w:val="005C19EE"/>
    <w:rsid w:val="005C5F79"/>
    <w:rsid w:val="005E0016"/>
    <w:rsid w:val="005E17AB"/>
    <w:rsid w:val="005E558B"/>
    <w:rsid w:val="005F17C5"/>
    <w:rsid w:val="005F73E5"/>
    <w:rsid w:val="005F7576"/>
    <w:rsid w:val="00604905"/>
    <w:rsid w:val="00610799"/>
    <w:rsid w:val="006119DB"/>
    <w:rsid w:val="0061565F"/>
    <w:rsid w:val="0061792E"/>
    <w:rsid w:val="00621755"/>
    <w:rsid w:val="0062307D"/>
    <w:rsid w:val="006264FD"/>
    <w:rsid w:val="0062760A"/>
    <w:rsid w:val="00632C5D"/>
    <w:rsid w:val="00637FCC"/>
    <w:rsid w:val="00642633"/>
    <w:rsid w:val="006428AA"/>
    <w:rsid w:val="00643642"/>
    <w:rsid w:val="006457BC"/>
    <w:rsid w:val="00645C7D"/>
    <w:rsid w:val="006509A1"/>
    <w:rsid w:val="0065248D"/>
    <w:rsid w:val="006560DF"/>
    <w:rsid w:val="00656294"/>
    <w:rsid w:val="00661BB8"/>
    <w:rsid w:val="006624CA"/>
    <w:rsid w:val="00665792"/>
    <w:rsid w:val="00666E13"/>
    <w:rsid w:val="0067097F"/>
    <w:rsid w:val="00672FCC"/>
    <w:rsid w:val="00673AE7"/>
    <w:rsid w:val="00673DDF"/>
    <w:rsid w:val="006747C4"/>
    <w:rsid w:val="0068598F"/>
    <w:rsid w:val="00695032"/>
    <w:rsid w:val="00695813"/>
    <w:rsid w:val="006972A3"/>
    <w:rsid w:val="006A03CE"/>
    <w:rsid w:val="006A5E95"/>
    <w:rsid w:val="006A6662"/>
    <w:rsid w:val="006A70C4"/>
    <w:rsid w:val="006B0DD8"/>
    <w:rsid w:val="006B2BB2"/>
    <w:rsid w:val="006C5DBD"/>
    <w:rsid w:val="006D1248"/>
    <w:rsid w:val="006D3233"/>
    <w:rsid w:val="006D5AF7"/>
    <w:rsid w:val="006E3F1B"/>
    <w:rsid w:val="006E3FD6"/>
    <w:rsid w:val="006F549D"/>
    <w:rsid w:val="00704BAF"/>
    <w:rsid w:val="007101DC"/>
    <w:rsid w:val="00713377"/>
    <w:rsid w:val="00713D13"/>
    <w:rsid w:val="007173A0"/>
    <w:rsid w:val="0072037D"/>
    <w:rsid w:val="00723CCE"/>
    <w:rsid w:val="007246BF"/>
    <w:rsid w:val="00726344"/>
    <w:rsid w:val="007267BE"/>
    <w:rsid w:val="00737447"/>
    <w:rsid w:val="0074360C"/>
    <w:rsid w:val="007444A2"/>
    <w:rsid w:val="007550C7"/>
    <w:rsid w:val="00755460"/>
    <w:rsid w:val="0076313C"/>
    <w:rsid w:val="00765533"/>
    <w:rsid w:val="00765BAC"/>
    <w:rsid w:val="007678DD"/>
    <w:rsid w:val="007746AF"/>
    <w:rsid w:val="00774B45"/>
    <w:rsid w:val="00775221"/>
    <w:rsid w:val="007801AC"/>
    <w:rsid w:val="007818B9"/>
    <w:rsid w:val="00784A77"/>
    <w:rsid w:val="0078622E"/>
    <w:rsid w:val="007866A9"/>
    <w:rsid w:val="0079299C"/>
    <w:rsid w:val="007A2673"/>
    <w:rsid w:val="007A2D24"/>
    <w:rsid w:val="007A2E6B"/>
    <w:rsid w:val="007A32AF"/>
    <w:rsid w:val="007B544C"/>
    <w:rsid w:val="007B5FA1"/>
    <w:rsid w:val="007C563D"/>
    <w:rsid w:val="007D0355"/>
    <w:rsid w:val="007D1A11"/>
    <w:rsid w:val="007D1EBC"/>
    <w:rsid w:val="007D3183"/>
    <w:rsid w:val="007E39F9"/>
    <w:rsid w:val="007E5BBE"/>
    <w:rsid w:val="007E7210"/>
    <w:rsid w:val="007F03EC"/>
    <w:rsid w:val="007F18A8"/>
    <w:rsid w:val="007F6287"/>
    <w:rsid w:val="00800553"/>
    <w:rsid w:val="00805C66"/>
    <w:rsid w:val="00806167"/>
    <w:rsid w:val="00815F36"/>
    <w:rsid w:val="008207E7"/>
    <w:rsid w:val="00823387"/>
    <w:rsid w:val="00824312"/>
    <w:rsid w:val="00824973"/>
    <w:rsid w:val="00830437"/>
    <w:rsid w:val="00830834"/>
    <w:rsid w:val="00830D09"/>
    <w:rsid w:val="008329F1"/>
    <w:rsid w:val="0084476A"/>
    <w:rsid w:val="00852BB6"/>
    <w:rsid w:val="00861962"/>
    <w:rsid w:val="00866273"/>
    <w:rsid w:val="00866971"/>
    <w:rsid w:val="008719BE"/>
    <w:rsid w:val="00874420"/>
    <w:rsid w:val="00877549"/>
    <w:rsid w:val="00880C4E"/>
    <w:rsid w:val="00882035"/>
    <w:rsid w:val="00886703"/>
    <w:rsid w:val="008931B8"/>
    <w:rsid w:val="008964F2"/>
    <w:rsid w:val="008975F6"/>
    <w:rsid w:val="008A3C58"/>
    <w:rsid w:val="008A3DEC"/>
    <w:rsid w:val="008A4041"/>
    <w:rsid w:val="008B2083"/>
    <w:rsid w:val="008B4AB0"/>
    <w:rsid w:val="008C306A"/>
    <w:rsid w:val="008C3C76"/>
    <w:rsid w:val="008C5166"/>
    <w:rsid w:val="008C57A7"/>
    <w:rsid w:val="008D0241"/>
    <w:rsid w:val="008D375A"/>
    <w:rsid w:val="008D3965"/>
    <w:rsid w:val="008D4F02"/>
    <w:rsid w:val="008E362A"/>
    <w:rsid w:val="008E5908"/>
    <w:rsid w:val="008E73DC"/>
    <w:rsid w:val="00904EB6"/>
    <w:rsid w:val="00904FF7"/>
    <w:rsid w:val="009055FC"/>
    <w:rsid w:val="00905A0A"/>
    <w:rsid w:val="009062D6"/>
    <w:rsid w:val="009106C8"/>
    <w:rsid w:val="00914B5F"/>
    <w:rsid w:val="0091750A"/>
    <w:rsid w:val="00921B70"/>
    <w:rsid w:val="00924122"/>
    <w:rsid w:val="00924DE3"/>
    <w:rsid w:val="00934E09"/>
    <w:rsid w:val="00936EDE"/>
    <w:rsid w:val="00937A70"/>
    <w:rsid w:val="0094276B"/>
    <w:rsid w:val="00943874"/>
    <w:rsid w:val="00946C1D"/>
    <w:rsid w:val="0094725B"/>
    <w:rsid w:val="009477FB"/>
    <w:rsid w:val="0095154C"/>
    <w:rsid w:val="009546B6"/>
    <w:rsid w:val="009548C0"/>
    <w:rsid w:val="0095787F"/>
    <w:rsid w:val="00962336"/>
    <w:rsid w:val="00964B63"/>
    <w:rsid w:val="00965200"/>
    <w:rsid w:val="00970CCB"/>
    <w:rsid w:val="0098579C"/>
    <w:rsid w:val="00985AAF"/>
    <w:rsid w:val="0099184A"/>
    <w:rsid w:val="009944F4"/>
    <w:rsid w:val="00996D24"/>
    <w:rsid w:val="009977BA"/>
    <w:rsid w:val="009A4AF8"/>
    <w:rsid w:val="009B029F"/>
    <w:rsid w:val="009B3C33"/>
    <w:rsid w:val="009B62C6"/>
    <w:rsid w:val="009C0B1A"/>
    <w:rsid w:val="009C10A1"/>
    <w:rsid w:val="009C77DA"/>
    <w:rsid w:val="009D69B1"/>
    <w:rsid w:val="009E0378"/>
    <w:rsid w:val="009E4269"/>
    <w:rsid w:val="009E55B5"/>
    <w:rsid w:val="009E5D09"/>
    <w:rsid w:val="009E7CA8"/>
    <w:rsid w:val="009F2174"/>
    <w:rsid w:val="009F24DC"/>
    <w:rsid w:val="009F32D2"/>
    <w:rsid w:val="009F4076"/>
    <w:rsid w:val="009F430E"/>
    <w:rsid w:val="00A13880"/>
    <w:rsid w:val="00A13F4F"/>
    <w:rsid w:val="00A14F82"/>
    <w:rsid w:val="00A17893"/>
    <w:rsid w:val="00A201DD"/>
    <w:rsid w:val="00A20DEC"/>
    <w:rsid w:val="00A222B8"/>
    <w:rsid w:val="00A22CDB"/>
    <w:rsid w:val="00A233AD"/>
    <w:rsid w:val="00A256CD"/>
    <w:rsid w:val="00A31642"/>
    <w:rsid w:val="00A31A1C"/>
    <w:rsid w:val="00A32987"/>
    <w:rsid w:val="00A345A8"/>
    <w:rsid w:val="00A34F98"/>
    <w:rsid w:val="00A375ED"/>
    <w:rsid w:val="00A40FEF"/>
    <w:rsid w:val="00A64D0F"/>
    <w:rsid w:val="00A668E0"/>
    <w:rsid w:val="00A672DD"/>
    <w:rsid w:val="00A7016A"/>
    <w:rsid w:val="00A71898"/>
    <w:rsid w:val="00A76E5F"/>
    <w:rsid w:val="00A7744F"/>
    <w:rsid w:val="00A77D11"/>
    <w:rsid w:val="00A825EE"/>
    <w:rsid w:val="00A84291"/>
    <w:rsid w:val="00A93B05"/>
    <w:rsid w:val="00A95733"/>
    <w:rsid w:val="00AA419C"/>
    <w:rsid w:val="00AA7057"/>
    <w:rsid w:val="00AA7E7F"/>
    <w:rsid w:val="00AB4A5E"/>
    <w:rsid w:val="00AB5AF5"/>
    <w:rsid w:val="00AC3210"/>
    <w:rsid w:val="00AC37A5"/>
    <w:rsid w:val="00AC3F77"/>
    <w:rsid w:val="00AD0476"/>
    <w:rsid w:val="00AD342E"/>
    <w:rsid w:val="00AD3C1B"/>
    <w:rsid w:val="00AD53B9"/>
    <w:rsid w:val="00AD5FC7"/>
    <w:rsid w:val="00AE01F0"/>
    <w:rsid w:val="00AE325A"/>
    <w:rsid w:val="00AE4D51"/>
    <w:rsid w:val="00AF3A73"/>
    <w:rsid w:val="00AF5CF8"/>
    <w:rsid w:val="00AF7194"/>
    <w:rsid w:val="00B036FE"/>
    <w:rsid w:val="00B14201"/>
    <w:rsid w:val="00B1614D"/>
    <w:rsid w:val="00B1715C"/>
    <w:rsid w:val="00B27D66"/>
    <w:rsid w:val="00B304E6"/>
    <w:rsid w:val="00B36D39"/>
    <w:rsid w:val="00B37937"/>
    <w:rsid w:val="00B40EEE"/>
    <w:rsid w:val="00B41A46"/>
    <w:rsid w:val="00B43B2B"/>
    <w:rsid w:val="00B44473"/>
    <w:rsid w:val="00B53543"/>
    <w:rsid w:val="00B562F2"/>
    <w:rsid w:val="00B56D98"/>
    <w:rsid w:val="00B603C1"/>
    <w:rsid w:val="00B61AC0"/>
    <w:rsid w:val="00B62B4F"/>
    <w:rsid w:val="00B641E3"/>
    <w:rsid w:val="00B65C78"/>
    <w:rsid w:val="00B67445"/>
    <w:rsid w:val="00B70EBA"/>
    <w:rsid w:val="00B71E40"/>
    <w:rsid w:val="00B72AD6"/>
    <w:rsid w:val="00B73DB7"/>
    <w:rsid w:val="00B75812"/>
    <w:rsid w:val="00B76CDF"/>
    <w:rsid w:val="00B77E47"/>
    <w:rsid w:val="00B843EB"/>
    <w:rsid w:val="00B868AF"/>
    <w:rsid w:val="00B87F15"/>
    <w:rsid w:val="00B94B1E"/>
    <w:rsid w:val="00B9583D"/>
    <w:rsid w:val="00B961AC"/>
    <w:rsid w:val="00B96BF6"/>
    <w:rsid w:val="00B9709C"/>
    <w:rsid w:val="00BA2B8B"/>
    <w:rsid w:val="00BA47CC"/>
    <w:rsid w:val="00BA6819"/>
    <w:rsid w:val="00BB1D53"/>
    <w:rsid w:val="00BB316A"/>
    <w:rsid w:val="00BB39C0"/>
    <w:rsid w:val="00BB3D8A"/>
    <w:rsid w:val="00BB4047"/>
    <w:rsid w:val="00BB6F24"/>
    <w:rsid w:val="00BB789D"/>
    <w:rsid w:val="00BC08F1"/>
    <w:rsid w:val="00BC1D29"/>
    <w:rsid w:val="00BC21DA"/>
    <w:rsid w:val="00BD16AD"/>
    <w:rsid w:val="00BD2DFC"/>
    <w:rsid w:val="00BD31F1"/>
    <w:rsid w:val="00BD7F6C"/>
    <w:rsid w:val="00BE073E"/>
    <w:rsid w:val="00BE18FA"/>
    <w:rsid w:val="00BE273C"/>
    <w:rsid w:val="00BE3F95"/>
    <w:rsid w:val="00C02D9D"/>
    <w:rsid w:val="00C02E6C"/>
    <w:rsid w:val="00C05ED2"/>
    <w:rsid w:val="00C07024"/>
    <w:rsid w:val="00C12F44"/>
    <w:rsid w:val="00C13D14"/>
    <w:rsid w:val="00C22D8D"/>
    <w:rsid w:val="00C32BB0"/>
    <w:rsid w:val="00C335A0"/>
    <w:rsid w:val="00C34198"/>
    <w:rsid w:val="00C37874"/>
    <w:rsid w:val="00C4510F"/>
    <w:rsid w:val="00C46160"/>
    <w:rsid w:val="00C67EA0"/>
    <w:rsid w:val="00C705DA"/>
    <w:rsid w:val="00C73406"/>
    <w:rsid w:val="00C7635C"/>
    <w:rsid w:val="00C8158D"/>
    <w:rsid w:val="00C86D88"/>
    <w:rsid w:val="00C87F97"/>
    <w:rsid w:val="00C90FF0"/>
    <w:rsid w:val="00C91615"/>
    <w:rsid w:val="00C92EC8"/>
    <w:rsid w:val="00C97181"/>
    <w:rsid w:val="00CA2B75"/>
    <w:rsid w:val="00CA622F"/>
    <w:rsid w:val="00CB0167"/>
    <w:rsid w:val="00CB4CE5"/>
    <w:rsid w:val="00CC025F"/>
    <w:rsid w:val="00CC0C03"/>
    <w:rsid w:val="00CC1A34"/>
    <w:rsid w:val="00CC37F1"/>
    <w:rsid w:val="00CC5671"/>
    <w:rsid w:val="00CD01F0"/>
    <w:rsid w:val="00CD1304"/>
    <w:rsid w:val="00CD38EA"/>
    <w:rsid w:val="00CD5333"/>
    <w:rsid w:val="00CD5826"/>
    <w:rsid w:val="00CE0243"/>
    <w:rsid w:val="00CE047F"/>
    <w:rsid w:val="00CE18E0"/>
    <w:rsid w:val="00CE4B03"/>
    <w:rsid w:val="00CE6289"/>
    <w:rsid w:val="00CE7995"/>
    <w:rsid w:val="00CE7EC0"/>
    <w:rsid w:val="00CF1A62"/>
    <w:rsid w:val="00CF1B28"/>
    <w:rsid w:val="00D0215C"/>
    <w:rsid w:val="00D02EF6"/>
    <w:rsid w:val="00D02F32"/>
    <w:rsid w:val="00D04F53"/>
    <w:rsid w:val="00D06AFD"/>
    <w:rsid w:val="00D1241B"/>
    <w:rsid w:val="00D13290"/>
    <w:rsid w:val="00D22164"/>
    <w:rsid w:val="00D221DC"/>
    <w:rsid w:val="00D275D9"/>
    <w:rsid w:val="00D308D0"/>
    <w:rsid w:val="00D33B31"/>
    <w:rsid w:val="00D33F60"/>
    <w:rsid w:val="00D36F86"/>
    <w:rsid w:val="00D379EF"/>
    <w:rsid w:val="00D37AAA"/>
    <w:rsid w:val="00D42464"/>
    <w:rsid w:val="00D521D7"/>
    <w:rsid w:val="00D561BC"/>
    <w:rsid w:val="00D5754B"/>
    <w:rsid w:val="00D6023E"/>
    <w:rsid w:val="00D64259"/>
    <w:rsid w:val="00D6770D"/>
    <w:rsid w:val="00D71F81"/>
    <w:rsid w:val="00D7332D"/>
    <w:rsid w:val="00D82F45"/>
    <w:rsid w:val="00D849EE"/>
    <w:rsid w:val="00D84BA6"/>
    <w:rsid w:val="00D84E87"/>
    <w:rsid w:val="00D85403"/>
    <w:rsid w:val="00D9031D"/>
    <w:rsid w:val="00D90B4C"/>
    <w:rsid w:val="00D90F15"/>
    <w:rsid w:val="00D946A8"/>
    <w:rsid w:val="00D9500B"/>
    <w:rsid w:val="00D96AB7"/>
    <w:rsid w:val="00DA169F"/>
    <w:rsid w:val="00DA1CBD"/>
    <w:rsid w:val="00DA1D64"/>
    <w:rsid w:val="00DA65D9"/>
    <w:rsid w:val="00DB0733"/>
    <w:rsid w:val="00DB26D1"/>
    <w:rsid w:val="00DB41F1"/>
    <w:rsid w:val="00DB5B9E"/>
    <w:rsid w:val="00DC0A31"/>
    <w:rsid w:val="00DC29B3"/>
    <w:rsid w:val="00DC6A55"/>
    <w:rsid w:val="00DD2AA1"/>
    <w:rsid w:val="00DE0A01"/>
    <w:rsid w:val="00DE15BE"/>
    <w:rsid w:val="00DE418B"/>
    <w:rsid w:val="00DE4D0F"/>
    <w:rsid w:val="00DE7AF2"/>
    <w:rsid w:val="00DF110B"/>
    <w:rsid w:val="00DF6044"/>
    <w:rsid w:val="00E00E33"/>
    <w:rsid w:val="00E20AEB"/>
    <w:rsid w:val="00E3157A"/>
    <w:rsid w:val="00E32CFC"/>
    <w:rsid w:val="00E34390"/>
    <w:rsid w:val="00E35220"/>
    <w:rsid w:val="00E3681D"/>
    <w:rsid w:val="00E40118"/>
    <w:rsid w:val="00E410EA"/>
    <w:rsid w:val="00E45D40"/>
    <w:rsid w:val="00E46AF5"/>
    <w:rsid w:val="00E549F2"/>
    <w:rsid w:val="00E55551"/>
    <w:rsid w:val="00E5782B"/>
    <w:rsid w:val="00E60A9F"/>
    <w:rsid w:val="00E65311"/>
    <w:rsid w:val="00E67278"/>
    <w:rsid w:val="00E67451"/>
    <w:rsid w:val="00E71EE2"/>
    <w:rsid w:val="00E720AB"/>
    <w:rsid w:val="00E74C27"/>
    <w:rsid w:val="00E752A9"/>
    <w:rsid w:val="00E756E5"/>
    <w:rsid w:val="00E75B9A"/>
    <w:rsid w:val="00E76516"/>
    <w:rsid w:val="00E768F8"/>
    <w:rsid w:val="00E77C6B"/>
    <w:rsid w:val="00E77F1C"/>
    <w:rsid w:val="00E841F0"/>
    <w:rsid w:val="00E84AD7"/>
    <w:rsid w:val="00E93A1B"/>
    <w:rsid w:val="00E960A5"/>
    <w:rsid w:val="00EA09D8"/>
    <w:rsid w:val="00EB2B9D"/>
    <w:rsid w:val="00EB31DD"/>
    <w:rsid w:val="00EC3657"/>
    <w:rsid w:val="00EC6733"/>
    <w:rsid w:val="00ED35BC"/>
    <w:rsid w:val="00ED4F37"/>
    <w:rsid w:val="00EF1F2E"/>
    <w:rsid w:val="00EF2BBB"/>
    <w:rsid w:val="00EF38EF"/>
    <w:rsid w:val="00EF51DA"/>
    <w:rsid w:val="00EF5D71"/>
    <w:rsid w:val="00EF6990"/>
    <w:rsid w:val="00EF7C05"/>
    <w:rsid w:val="00F02079"/>
    <w:rsid w:val="00F05E3B"/>
    <w:rsid w:val="00F10476"/>
    <w:rsid w:val="00F1685A"/>
    <w:rsid w:val="00F16C1E"/>
    <w:rsid w:val="00F17AC2"/>
    <w:rsid w:val="00F25605"/>
    <w:rsid w:val="00F25949"/>
    <w:rsid w:val="00F25FD6"/>
    <w:rsid w:val="00F27CE5"/>
    <w:rsid w:val="00F27D0B"/>
    <w:rsid w:val="00F36203"/>
    <w:rsid w:val="00F4495F"/>
    <w:rsid w:val="00F51BFE"/>
    <w:rsid w:val="00F520EE"/>
    <w:rsid w:val="00F5257D"/>
    <w:rsid w:val="00F531C4"/>
    <w:rsid w:val="00F638AA"/>
    <w:rsid w:val="00F644ED"/>
    <w:rsid w:val="00F659EA"/>
    <w:rsid w:val="00F671F4"/>
    <w:rsid w:val="00F719AF"/>
    <w:rsid w:val="00F72840"/>
    <w:rsid w:val="00F73AA7"/>
    <w:rsid w:val="00F758BD"/>
    <w:rsid w:val="00F77606"/>
    <w:rsid w:val="00F87351"/>
    <w:rsid w:val="00F94E8F"/>
    <w:rsid w:val="00F95120"/>
    <w:rsid w:val="00F96300"/>
    <w:rsid w:val="00FA467E"/>
    <w:rsid w:val="00FA544D"/>
    <w:rsid w:val="00FA68BD"/>
    <w:rsid w:val="00FB07F6"/>
    <w:rsid w:val="00FB5666"/>
    <w:rsid w:val="00FC006A"/>
    <w:rsid w:val="00FC3923"/>
    <w:rsid w:val="00FC3EFE"/>
    <w:rsid w:val="00FC64FD"/>
    <w:rsid w:val="00FD33F3"/>
    <w:rsid w:val="00FE4459"/>
    <w:rsid w:val="00FE469A"/>
    <w:rsid w:val="00FE5CF5"/>
    <w:rsid w:val="00FE6D80"/>
    <w:rsid w:val="00FF2C99"/>
    <w:rsid w:val="00FF462B"/>
    <w:rsid w:val="03F7576E"/>
    <w:rsid w:val="0C314721"/>
    <w:rsid w:val="0F516B80"/>
    <w:rsid w:val="19BE15DD"/>
    <w:rsid w:val="1C1B08E3"/>
    <w:rsid w:val="1D02534A"/>
    <w:rsid w:val="1D505B9D"/>
    <w:rsid w:val="21C52DA1"/>
    <w:rsid w:val="23D90978"/>
    <w:rsid w:val="2B0F2F92"/>
    <w:rsid w:val="2F156B9C"/>
    <w:rsid w:val="305E69D7"/>
    <w:rsid w:val="333B21B6"/>
    <w:rsid w:val="36F84FC9"/>
    <w:rsid w:val="3AD932FF"/>
    <w:rsid w:val="3C5312AD"/>
    <w:rsid w:val="3CB27381"/>
    <w:rsid w:val="41666749"/>
    <w:rsid w:val="41AD6B75"/>
    <w:rsid w:val="42FF3343"/>
    <w:rsid w:val="43E828F9"/>
    <w:rsid w:val="43F71022"/>
    <w:rsid w:val="46090221"/>
    <w:rsid w:val="4E232C39"/>
    <w:rsid w:val="4FF468A9"/>
    <w:rsid w:val="59EA6E92"/>
    <w:rsid w:val="5A842CF4"/>
    <w:rsid w:val="5E9D27A0"/>
    <w:rsid w:val="5EFF77FC"/>
    <w:rsid w:val="642D02B2"/>
    <w:rsid w:val="64EE4A83"/>
    <w:rsid w:val="68EE13B7"/>
    <w:rsid w:val="6ABE55C4"/>
    <w:rsid w:val="6B1D4C81"/>
    <w:rsid w:val="6BE8233D"/>
    <w:rsid w:val="707E1A12"/>
    <w:rsid w:val="72107615"/>
    <w:rsid w:val="768C522D"/>
    <w:rsid w:val="78B1463D"/>
    <w:rsid w:val="7B560FC4"/>
    <w:rsid w:val="7D36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locked/>
    <w:uiPriority w:val="99"/>
    <w:rPr>
      <w:rFonts w:cs="Times New Roman"/>
      <w:i/>
      <w:iCs/>
    </w:rPr>
  </w:style>
  <w:style w:type="character" w:styleId="10">
    <w:name w:val="Hyperlink"/>
    <w:basedOn w:val="8"/>
    <w:qFormat/>
    <w:uiPriority w:val="99"/>
    <w:rPr>
      <w:rFonts w:cs="Times New Roman"/>
      <w:color w:val="00C8C3"/>
      <w:u w:val="single"/>
    </w:rPr>
  </w:style>
  <w:style w:type="character" w:customStyle="1" w:styleId="11">
    <w:name w:val="文档结构图 Char"/>
    <w:basedOn w:val="8"/>
    <w:link w:val="2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占位符文本1"/>
    <w:basedOn w:val="8"/>
    <w:semiHidden/>
    <w:qFormat/>
    <w:uiPriority w:val="99"/>
    <w:rPr>
      <w:rFonts w:cs="Times New Roman"/>
      <w:color w:val="808080"/>
    </w:rPr>
  </w:style>
  <w:style w:type="character" w:customStyle="1" w:styleId="17">
    <w:name w:val="high-light-bg4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D9BAB0-495D-462C-A3FE-06C16E6CB2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1694</Words>
  <Characters>2420</Characters>
  <Lines>19</Lines>
  <Paragraphs>5</Paragraphs>
  <TotalTime>40</TotalTime>
  <ScaleCrop>false</ScaleCrop>
  <LinksUpToDate>false</LinksUpToDate>
  <CharactersWithSpaces>2526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2015-11-11T10:20:00Z</dcterms:created>
  <dc:creator>ARVIN</dc:creator>
  <cp:lastModifiedBy>ARVIN</cp:lastModifiedBy>
  <cp:lastPrinted>2015-11-11T10:16:00Z</cp:lastPrinted>
  <dcterms:modified xsi:type="dcterms:W3CDTF">2020-11-10T06:30:04Z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